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3556" w14:textId="115E5F42" w:rsidR="00E41AAD" w:rsidRPr="00630073" w:rsidRDefault="002908F6" w:rsidP="0099012C">
      <w:pPr>
        <w:overflowPunct w:val="0"/>
        <w:jc w:val="center"/>
        <w:textAlignment w:val="baseline"/>
        <w:rPr>
          <w:rFonts w:asciiTheme="majorEastAsia" w:eastAsiaTheme="majorEastAsia" w:hAnsiTheme="majorEastAsia" w:cs="Times New Roman"/>
          <w:kern w:val="0"/>
          <w:sz w:val="24"/>
          <w:szCs w:val="24"/>
        </w:rPr>
      </w:pPr>
      <w:bookmarkStart w:id="0" w:name="_Hlk160545516"/>
      <w:bookmarkStart w:id="1" w:name="_Hlk160545529"/>
      <w:r w:rsidRPr="00630073">
        <w:rPr>
          <w:rFonts w:asciiTheme="majorEastAsia" w:eastAsiaTheme="majorEastAsia" w:hAnsiTheme="majorEastAsia" w:cs="ＭＳ ゴシック" w:hint="eastAsia"/>
          <w:kern w:val="0"/>
          <w:sz w:val="24"/>
          <w:szCs w:val="24"/>
        </w:rPr>
        <w:t>令和</w:t>
      </w:r>
      <w:r w:rsidR="00AD5D23">
        <w:rPr>
          <w:rFonts w:asciiTheme="majorEastAsia" w:eastAsiaTheme="majorEastAsia" w:hAnsiTheme="majorEastAsia" w:cs="ＭＳ ゴシック" w:hint="eastAsia"/>
          <w:kern w:val="0"/>
          <w:sz w:val="24"/>
          <w:szCs w:val="24"/>
        </w:rPr>
        <w:t>７</w:t>
      </w:r>
      <w:r w:rsidRPr="00630073">
        <w:rPr>
          <w:rFonts w:asciiTheme="majorEastAsia" w:eastAsiaTheme="majorEastAsia" w:hAnsiTheme="majorEastAsia" w:cs="ＭＳ ゴシック" w:hint="eastAsia"/>
          <w:kern w:val="0"/>
          <w:sz w:val="24"/>
          <w:szCs w:val="24"/>
        </w:rPr>
        <w:t>年度</w:t>
      </w:r>
      <w:r w:rsidR="00BB180A">
        <w:rPr>
          <w:rFonts w:asciiTheme="majorEastAsia" w:eastAsiaTheme="majorEastAsia" w:hAnsiTheme="majorEastAsia" w:cs="ＭＳ ゴシック" w:hint="eastAsia"/>
          <w:kern w:val="0"/>
          <w:sz w:val="24"/>
          <w:szCs w:val="24"/>
        </w:rPr>
        <w:t xml:space="preserve"> </w:t>
      </w:r>
      <w:r w:rsidR="00DE7034" w:rsidRPr="00630073">
        <w:rPr>
          <w:rFonts w:asciiTheme="majorEastAsia" w:eastAsiaTheme="majorEastAsia" w:hAnsiTheme="majorEastAsia" w:cs="ＭＳ ゴシック" w:hint="eastAsia"/>
          <w:kern w:val="0"/>
          <w:sz w:val="24"/>
          <w:szCs w:val="24"/>
        </w:rPr>
        <w:t>ＩＴ</w:t>
      </w:r>
      <w:r w:rsidR="000B629B" w:rsidRPr="00630073">
        <w:rPr>
          <w:rFonts w:asciiTheme="majorEastAsia" w:eastAsiaTheme="majorEastAsia" w:hAnsiTheme="majorEastAsia" w:cs="ＭＳ ゴシック" w:hint="eastAsia"/>
          <w:kern w:val="0"/>
          <w:sz w:val="24"/>
          <w:szCs w:val="24"/>
        </w:rPr>
        <w:t>化</w:t>
      </w:r>
      <w:r w:rsidR="00D91756" w:rsidRPr="00630073">
        <w:rPr>
          <w:rFonts w:asciiTheme="majorEastAsia" w:eastAsiaTheme="majorEastAsia" w:hAnsiTheme="majorEastAsia" w:cs="ＭＳ ゴシック" w:hint="eastAsia"/>
          <w:kern w:val="0"/>
          <w:sz w:val="24"/>
          <w:szCs w:val="24"/>
        </w:rPr>
        <w:t>促進</w:t>
      </w:r>
      <w:r w:rsidR="00E41AAD" w:rsidRPr="00630073">
        <w:rPr>
          <w:rFonts w:asciiTheme="majorEastAsia" w:eastAsiaTheme="majorEastAsia" w:hAnsiTheme="majorEastAsia" w:cs="ＭＳ ゴシック" w:hint="eastAsia"/>
          <w:kern w:val="0"/>
          <w:sz w:val="24"/>
          <w:szCs w:val="24"/>
        </w:rPr>
        <w:t>助成</w:t>
      </w:r>
      <w:r w:rsidRPr="00630073">
        <w:rPr>
          <w:rFonts w:asciiTheme="majorEastAsia" w:eastAsiaTheme="majorEastAsia" w:hAnsiTheme="majorEastAsia" w:cs="ＭＳ ゴシック" w:hint="eastAsia"/>
          <w:kern w:val="0"/>
          <w:sz w:val="24"/>
          <w:szCs w:val="24"/>
        </w:rPr>
        <w:t>事業</w:t>
      </w:r>
      <w:bookmarkEnd w:id="0"/>
      <w:r w:rsidR="00BB180A">
        <w:rPr>
          <w:rFonts w:asciiTheme="majorEastAsia" w:eastAsiaTheme="majorEastAsia" w:hAnsiTheme="majorEastAsia" w:cs="ＭＳ ゴシック" w:hint="eastAsia"/>
          <w:kern w:val="0"/>
          <w:sz w:val="24"/>
          <w:szCs w:val="24"/>
        </w:rPr>
        <w:t xml:space="preserve"> </w:t>
      </w:r>
      <w:r w:rsidR="00E41AAD" w:rsidRPr="00630073">
        <w:rPr>
          <w:rFonts w:asciiTheme="majorEastAsia" w:eastAsiaTheme="majorEastAsia" w:hAnsiTheme="majorEastAsia" w:cs="ＭＳ ゴシック" w:hint="eastAsia"/>
          <w:kern w:val="0"/>
          <w:sz w:val="24"/>
          <w:szCs w:val="24"/>
        </w:rPr>
        <w:t>交付要綱</w:t>
      </w:r>
      <w:bookmarkEnd w:id="1"/>
    </w:p>
    <w:p w14:paraId="66331408" w14:textId="77777777" w:rsidR="0099012C" w:rsidRPr="00630073" w:rsidRDefault="0099012C" w:rsidP="0099012C">
      <w:pPr>
        <w:overflowPunct w:val="0"/>
        <w:textAlignment w:val="baseline"/>
        <w:rPr>
          <w:rFonts w:asciiTheme="minorEastAsia" w:hAnsiTheme="minorEastAsia" w:cs="ＭＳ 明朝"/>
          <w:kern w:val="0"/>
          <w:szCs w:val="21"/>
        </w:rPr>
      </w:pPr>
    </w:p>
    <w:p w14:paraId="50947768" w14:textId="425AD917" w:rsidR="00E41AAD" w:rsidRPr="00630073" w:rsidRDefault="006969D3" w:rsidP="0099012C">
      <w:pPr>
        <w:overflowPunct w:val="0"/>
        <w:jc w:val="right"/>
        <w:textAlignment w:val="baseline"/>
        <w:rPr>
          <w:rFonts w:asciiTheme="minorEastAsia" w:hAnsiTheme="minorEastAsia" w:cs="Times New Roman"/>
          <w:kern w:val="0"/>
          <w:szCs w:val="21"/>
        </w:rPr>
      </w:pPr>
      <w:r w:rsidRPr="00630073">
        <w:rPr>
          <w:rFonts w:asciiTheme="minorEastAsia" w:hAnsiTheme="minorEastAsia" w:cs="ＭＳ 明朝" w:hint="eastAsia"/>
          <w:kern w:val="0"/>
          <w:szCs w:val="21"/>
        </w:rPr>
        <w:t>令和</w:t>
      </w:r>
      <w:r w:rsidR="00AD5D23">
        <w:rPr>
          <w:rFonts w:asciiTheme="minorEastAsia" w:hAnsiTheme="minorEastAsia" w:cs="ＭＳ 明朝" w:hint="eastAsia"/>
          <w:kern w:val="0"/>
          <w:szCs w:val="21"/>
        </w:rPr>
        <w:t>７</w:t>
      </w:r>
      <w:r w:rsidR="00E41AAD" w:rsidRPr="00630073">
        <w:rPr>
          <w:rFonts w:asciiTheme="minorEastAsia" w:hAnsiTheme="minorEastAsia" w:cs="ＭＳ 明朝" w:hint="eastAsia"/>
          <w:kern w:val="0"/>
          <w:szCs w:val="21"/>
        </w:rPr>
        <w:t>年</w:t>
      </w:r>
      <w:r w:rsidR="007D02C9" w:rsidRPr="00630073">
        <w:rPr>
          <w:rFonts w:asciiTheme="minorEastAsia" w:hAnsiTheme="minorEastAsia" w:cs="ＭＳ 明朝" w:hint="eastAsia"/>
          <w:kern w:val="0"/>
          <w:szCs w:val="21"/>
        </w:rPr>
        <w:t>３</w:t>
      </w:r>
      <w:r w:rsidR="00E41AAD" w:rsidRPr="00630073">
        <w:rPr>
          <w:rFonts w:asciiTheme="minorEastAsia" w:hAnsiTheme="minorEastAsia" w:cs="ＭＳ 明朝" w:hint="eastAsia"/>
          <w:kern w:val="0"/>
          <w:szCs w:val="21"/>
        </w:rPr>
        <w:t>月</w:t>
      </w:r>
      <w:r w:rsidR="001B1C0C" w:rsidRPr="00630073">
        <w:rPr>
          <w:rFonts w:asciiTheme="minorEastAsia" w:hAnsiTheme="minorEastAsia" w:cs="ＭＳ 明朝" w:hint="eastAsia"/>
          <w:kern w:val="0"/>
          <w:szCs w:val="21"/>
        </w:rPr>
        <w:t>２</w:t>
      </w:r>
      <w:r w:rsidR="00AD5D23">
        <w:rPr>
          <w:rFonts w:asciiTheme="minorEastAsia" w:hAnsiTheme="minorEastAsia" w:cs="ＭＳ 明朝" w:hint="eastAsia"/>
          <w:kern w:val="0"/>
          <w:szCs w:val="21"/>
        </w:rPr>
        <w:t>７</w:t>
      </w:r>
      <w:r w:rsidR="00E41AAD" w:rsidRPr="00630073">
        <w:rPr>
          <w:rFonts w:asciiTheme="minorEastAsia" w:hAnsiTheme="minorEastAsia" w:cs="ＭＳ 明朝" w:hint="eastAsia"/>
          <w:kern w:val="0"/>
          <w:szCs w:val="21"/>
        </w:rPr>
        <w:t>日制定</w:t>
      </w:r>
    </w:p>
    <w:p w14:paraId="6AB5BE53" w14:textId="77777777" w:rsidR="00E41AAD" w:rsidRPr="00630073" w:rsidRDefault="00E41AAD" w:rsidP="00E41AAD">
      <w:pPr>
        <w:overflowPunct w:val="0"/>
        <w:jc w:val="right"/>
        <w:textAlignment w:val="baseline"/>
        <w:rPr>
          <w:rFonts w:asciiTheme="minorEastAsia" w:hAnsiTheme="minorEastAsia" w:cs="Times New Roman"/>
          <w:kern w:val="0"/>
          <w:szCs w:val="21"/>
        </w:rPr>
      </w:pPr>
      <w:r w:rsidRPr="00630073">
        <w:rPr>
          <w:rFonts w:asciiTheme="minorEastAsia" w:hAnsiTheme="minorEastAsia" w:cs="ＭＳ 明朝" w:hint="eastAsia"/>
          <w:kern w:val="0"/>
          <w:szCs w:val="21"/>
        </w:rPr>
        <w:t>公益社団法人青森県トラック協会</w:t>
      </w:r>
    </w:p>
    <w:p w14:paraId="5953656B" w14:textId="77777777" w:rsidR="00E41AAD" w:rsidRPr="00630073" w:rsidRDefault="00E41AAD" w:rsidP="00E41AAD">
      <w:pPr>
        <w:overflowPunct w:val="0"/>
        <w:textAlignment w:val="baseline"/>
        <w:rPr>
          <w:rFonts w:asciiTheme="minorEastAsia" w:hAnsiTheme="minorEastAsia" w:cs="Times New Roman"/>
          <w:kern w:val="0"/>
          <w:szCs w:val="21"/>
        </w:rPr>
      </w:pPr>
    </w:p>
    <w:p w14:paraId="6F66AFF5" w14:textId="47AC97FF" w:rsidR="00E41AAD" w:rsidRPr="006477B5" w:rsidRDefault="00E41AAD" w:rsidP="00E41AAD">
      <w:pPr>
        <w:overflowPunct w:val="0"/>
        <w:textAlignment w:val="baseline"/>
        <w:rPr>
          <w:rFonts w:ascii="ＭＳ ゴシック" w:eastAsia="ＭＳ ゴシック" w:hAnsi="ＭＳ ゴシック" w:cs="Times New Roman"/>
          <w:kern w:val="0"/>
          <w:szCs w:val="21"/>
        </w:rPr>
      </w:pPr>
      <w:r w:rsidRPr="006477B5">
        <w:rPr>
          <w:rFonts w:ascii="ＭＳ ゴシック" w:eastAsia="ＭＳ ゴシック" w:hAnsi="ＭＳ ゴシック" w:cs="ＤＦ平成ゴシック体W5" w:hint="eastAsia"/>
          <w:kern w:val="0"/>
          <w:szCs w:val="21"/>
        </w:rPr>
        <w:t>（事業</w:t>
      </w:r>
      <w:r w:rsidR="002908F6" w:rsidRPr="006477B5">
        <w:rPr>
          <w:rFonts w:ascii="ＭＳ ゴシック" w:eastAsia="ＭＳ ゴシック" w:hAnsi="ＭＳ ゴシック" w:cs="ＤＦ平成ゴシック体W5" w:hint="eastAsia"/>
          <w:kern w:val="0"/>
          <w:szCs w:val="21"/>
        </w:rPr>
        <w:t>の</w:t>
      </w:r>
      <w:r w:rsidRPr="006477B5">
        <w:rPr>
          <w:rFonts w:ascii="ＭＳ ゴシック" w:eastAsia="ＭＳ ゴシック" w:hAnsi="ＭＳ ゴシック" w:cs="ＤＦ平成ゴシック体W5" w:hint="eastAsia"/>
          <w:kern w:val="0"/>
          <w:szCs w:val="21"/>
        </w:rPr>
        <w:t>趣旨）</w:t>
      </w:r>
    </w:p>
    <w:p w14:paraId="51792E08" w14:textId="51F0CB70" w:rsidR="00E41AAD" w:rsidRPr="00630073" w:rsidRDefault="00E41AAD" w:rsidP="00F7020D">
      <w:pPr>
        <w:overflowPunct w:val="0"/>
        <w:ind w:left="630" w:hangingChars="300" w:hanging="630"/>
        <w:textAlignment w:val="baseline"/>
        <w:rPr>
          <w:rFonts w:asciiTheme="minorEastAsia" w:hAnsiTheme="minorEastAsia" w:cs="Times New Roman"/>
          <w:kern w:val="0"/>
          <w:szCs w:val="21"/>
        </w:rPr>
      </w:pPr>
      <w:r w:rsidRPr="00630073">
        <w:rPr>
          <w:rFonts w:asciiTheme="minorEastAsia" w:hAnsiTheme="minorEastAsia" w:cs="ＭＳ 明朝" w:hint="eastAsia"/>
          <w:kern w:val="0"/>
          <w:szCs w:val="21"/>
        </w:rPr>
        <w:t>第１条</w:t>
      </w:r>
      <w:r w:rsidR="00F7020D">
        <w:rPr>
          <w:rFonts w:asciiTheme="minorEastAsia" w:hAnsiTheme="minorEastAsia" w:cs="ＭＳ 明朝" w:hint="eastAsia"/>
          <w:kern w:val="0"/>
          <w:szCs w:val="21"/>
        </w:rPr>
        <w:t xml:space="preserve">　</w:t>
      </w:r>
      <w:r w:rsidR="002908F6" w:rsidRPr="00630073">
        <w:rPr>
          <w:rFonts w:asciiTheme="minorEastAsia" w:hAnsiTheme="minorEastAsia" w:cs="ＭＳ 明朝" w:hint="eastAsia"/>
          <w:kern w:val="0"/>
          <w:szCs w:val="21"/>
        </w:rPr>
        <w:t>公益社団法人</w:t>
      </w:r>
      <w:r w:rsidRPr="00630073">
        <w:rPr>
          <w:rFonts w:asciiTheme="minorEastAsia" w:hAnsiTheme="minorEastAsia" w:cs="ＭＳ 明朝" w:hint="eastAsia"/>
          <w:kern w:val="0"/>
          <w:szCs w:val="21"/>
        </w:rPr>
        <w:t>青森県トラック協会（以下「</w:t>
      </w:r>
      <w:r w:rsidR="007A2F1B" w:rsidRPr="00630073">
        <w:rPr>
          <w:rFonts w:asciiTheme="minorEastAsia" w:hAnsiTheme="minorEastAsia" w:cs="ＭＳ 明朝" w:hint="eastAsia"/>
          <w:kern w:val="0"/>
          <w:szCs w:val="21"/>
        </w:rPr>
        <w:t>青</w:t>
      </w:r>
      <w:r w:rsidRPr="00630073">
        <w:rPr>
          <w:rFonts w:asciiTheme="minorEastAsia" w:hAnsiTheme="minorEastAsia" w:cs="ＭＳ 明朝" w:hint="eastAsia"/>
          <w:kern w:val="0"/>
          <w:szCs w:val="21"/>
        </w:rPr>
        <w:t>ト協」という。）は、</w:t>
      </w:r>
      <w:r w:rsidR="0068297B">
        <w:rPr>
          <w:rFonts w:asciiTheme="minorEastAsia" w:hAnsiTheme="minorEastAsia" w:cs="ＭＳ 明朝" w:hint="eastAsia"/>
          <w:kern w:val="0"/>
          <w:szCs w:val="21"/>
        </w:rPr>
        <w:t>運行管理等の高度化による交通事故等の防止及び</w:t>
      </w:r>
      <w:r w:rsidR="008776A6" w:rsidRPr="00630073">
        <w:rPr>
          <w:rFonts w:asciiTheme="minorEastAsia" w:hAnsiTheme="minorEastAsia" w:cs="ＭＳ 明朝" w:hint="eastAsia"/>
          <w:kern w:val="0"/>
          <w:szCs w:val="21"/>
        </w:rPr>
        <w:t>従業員の業務負担を軽減し、</w:t>
      </w:r>
      <w:r w:rsidR="009F3219" w:rsidRPr="00630073">
        <w:rPr>
          <w:rFonts w:asciiTheme="minorEastAsia" w:hAnsiTheme="minorEastAsia" w:cs="ＭＳ 明朝" w:hint="eastAsia"/>
          <w:kern w:val="0"/>
          <w:szCs w:val="21"/>
        </w:rPr>
        <w:t>生産性向上</w:t>
      </w:r>
      <w:r w:rsidR="00DE7034" w:rsidRPr="00630073">
        <w:rPr>
          <w:rFonts w:asciiTheme="minorEastAsia" w:hAnsiTheme="minorEastAsia" w:cs="ＭＳ 明朝" w:hint="eastAsia"/>
          <w:kern w:val="0"/>
          <w:szCs w:val="21"/>
        </w:rPr>
        <w:t>により</w:t>
      </w:r>
      <w:r w:rsidR="009F3219" w:rsidRPr="00630073">
        <w:rPr>
          <w:rFonts w:asciiTheme="minorEastAsia" w:hAnsiTheme="minorEastAsia" w:cs="ＭＳ 明朝" w:hint="eastAsia"/>
          <w:kern w:val="0"/>
          <w:szCs w:val="21"/>
        </w:rPr>
        <w:t>安定した輸送サービス</w:t>
      </w:r>
      <w:r w:rsidR="00DE7034" w:rsidRPr="00630073">
        <w:rPr>
          <w:rFonts w:asciiTheme="minorEastAsia" w:hAnsiTheme="minorEastAsia" w:cs="ＭＳ 明朝" w:hint="eastAsia"/>
          <w:kern w:val="0"/>
          <w:szCs w:val="21"/>
        </w:rPr>
        <w:t>の実施</w:t>
      </w:r>
      <w:r w:rsidR="009F3219" w:rsidRPr="00630073">
        <w:rPr>
          <w:rFonts w:asciiTheme="minorEastAsia" w:hAnsiTheme="minorEastAsia" w:cs="ＭＳ 明朝" w:hint="eastAsia"/>
          <w:kern w:val="0"/>
          <w:szCs w:val="21"/>
        </w:rPr>
        <w:t>を</w:t>
      </w:r>
      <w:r w:rsidR="00F75876" w:rsidRPr="00630073">
        <w:rPr>
          <w:rFonts w:asciiTheme="minorEastAsia" w:hAnsiTheme="minorEastAsia" w:cs="ＭＳ 明朝" w:hint="eastAsia"/>
          <w:kern w:val="0"/>
          <w:szCs w:val="21"/>
        </w:rPr>
        <w:t>図る</w:t>
      </w:r>
      <w:r w:rsidRPr="00630073">
        <w:rPr>
          <w:rFonts w:asciiTheme="minorEastAsia" w:hAnsiTheme="minorEastAsia" w:cs="ＭＳ 明朝" w:hint="eastAsia"/>
          <w:kern w:val="0"/>
          <w:szCs w:val="21"/>
        </w:rPr>
        <w:t>ため、</w:t>
      </w:r>
      <w:r w:rsidR="00DE7034" w:rsidRPr="00630073">
        <w:rPr>
          <w:rFonts w:asciiTheme="minorEastAsia" w:hAnsiTheme="minorEastAsia" w:cs="ＭＳ 明朝" w:hint="eastAsia"/>
          <w:kern w:val="0"/>
          <w:szCs w:val="21"/>
        </w:rPr>
        <w:t>ＩＴ</w:t>
      </w:r>
      <w:r w:rsidR="000B629B" w:rsidRPr="00630073">
        <w:rPr>
          <w:rFonts w:asciiTheme="minorEastAsia" w:hAnsiTheme="minorEastAsia" w:cs="ＭＳ 明朝" w:hint="eastAsia"/>
          <w:kern w:val="0"/>
          <w:szCs w:val="21"/>
        </w:rPr>
        <w:t>化</w:t>
      </w:r>
      <w:r w:rsidR="009F3219" w:rsidRPr="00630073">
        <w:rPr>
          <w:rFonts w:asciiTheme="minorEastAsia" w:hAnsiTheme="minorEastAsia" w:cs="ＭＳ 明朝" w:hint="eastAsia"/>
          <w:kern w:val="0"/>
          <w:szCs w:val="21"/>
        </w:rPr>
        <w:t>システム</w:t>
      </w:r>
      <w:r w:rsidRPr="00630073">
        <w:rPr>
          <w:rFonts w:asciiTheme="minorEastAsia" w:hAnsiTheme="minorEastAsia" w:cs="ＭＳ 明朝" w:hint="eastAsia"/>
          <w:kern w:val="0"/>
          <w:szCs w:val="21"/>
        </w:rPr>
        <w:t>（以下「</w:t>
      </w:r>
      <w:r w:rsidR="009F3219" w:rsidRPr="00630073">
        <w:rPr>
          <w:rFonts w:asciiTheme="minorEastAsia" w:hAnsiTheme="minorEastAsia" w:cs="ＭＳ 明朝" w:hint="eastAsia"/>
          <w:kern w:val="0"/>
          <w:szCs w:val="21"/>
        </w:rPr>
        <w:t>システム</w:t>
      </w:r>
      <w:r w:rsidRPr="00630073">
        <w:rPr>
          <w:rFonts w:asciiTheme="minorEastAsia" w:hAnsiTheme="minorEastAsia" w:cs="ＭＳ 明朝" w:hint="eastAsia"/>
          <w:kern w:val="0"/>
          <w:szCs w:val="21"/>
        </w:rPr>
        <w:t>」という。）を導入</w:t>
      </w:r>
      <w:r w:rsidR="00DE7034" w:rsidRPr="00630073">
        <w:rPr>
          <w:rFonts w:ascii="游明朝" w:hAnsi="游明朝" w:cs="ＭＳ 明朝" w:hint="eastAsia"/>
          <w:kern w:val="0"/>
        </w:rPr>
        <w:t>した</w:t>
      </w:r>
      <w:r w:rsidR="00D9188A" w:rsidRPr="00630073">
        <w:rPr>
          <w:rFonts w:asciiTheme="minorEastAsia" w:hAnsiTheme="minorEastAsia" w:cs="ＭＳ 明朝" w:hint="eastAsia"/>
          <w:kern w:val="0"/>
          <w:szCs w:val="21"/>
        </w:rPr>
        <w:t>青ト協会員事業者</w:t>
      </w:r>
      <w:r w:rsidRPr="00630073">
        <w:rPr>
          <w:rFonts w:asciiTheme="minorEastAsia" w:hAnsiTheme="minorEastAsia" w:cs="ＭＳ 明朝" w:hint="eastAsia"/>
          <w:kern w:val="0"/>
          <w:szCs w:val="21"/>
        </w:rPr>
        <w:t>（以下「</w:t>
      </w:r>
      <w:r w:rsidR="00E12FFB" w:rsidRPr="00630073">
        <w:rPr>
          <w:rFonts w:asciiTheme="minorEastAsia" w:hAnsiTheme="minorEastAsia" w:cs="ＭＳ 明朝" w:hint="eastAsia"/>
          <w:kern w:val="0"/>
          <w:szCs w:val="21"/>
        </w:rPr>
        <w:t>会員</w:t>
      </w:r>
      <w:r w:rsidRPr="00630073">
        <w:rPr>
          <w:rFonts w:asciiTheme="minorEastAsia" w:hAnsiTheme="minorEastAsia" w:cs="ＭＳ 明朝" w:hint="eastAsia"/>
          <w:kern w:val="0"/>
          <w:szCs w:val="21"/>
        </w:rPr>
        <w:t>事業者」という。）に</w:t>
      </w:r>
      <w:r w:rsidR="00CF0238">
        <w:rPr>
          <w:rFonts w:asciiTheme="minorEastAsia" w:hAnsiTheme="minorEastAsia" w:cs="ＭＳ 明朝" w:hint="eastAsia"/>
          <w:kern w:val="0"/>
          <w:szCs w:val="21"/>
        </w:rPr>
        <w:t>、</w:t>
      </w:r>
      <w:r w:rsidR="00DE7034" w:rsidRPr="00630073">
        <w:rPr>
          <w:rFonts w:ascii="游明朝" w:hAnsi="游明朝" w:cs="ＭＳ 明朝" w:hint="eastAsia"/>
          <w:kern w:val="0"/>
        </w:rPr>
        <w:t>その</w:t>
      </w:r>
      <w:r w:rsidR="002908F6" w:rsidRPr="00630073">
        <w:rPr>
          <w:rFonts w:asciiTheme="minorEastAsia" w:hAnsiTheme="minorEastAsia" w:cs="ＭＳ 明朝" w:hint="eastAsia"/>
          <w:kern w:val="0"/>
          <w:szCs w:val="21"/>
        </w:rPr>
        <w:t>費用の一部を助成</w:t>
      </w:r>
      <w:r w:rsidRPr="00630073">
        <w:rPr>
          <w:rFonts w:asciiTheme="minorEastAsia" w:hAnsiTheme="minorEastAsia" w:cs="ＭＳ 明朝" w:hint="eastAsia"/>
          <w:kern w:val="0"/>
          <w:szCs w:val="21"/>
        </w:rPr>
        <w:t>する。</w:t>
      </w:r>
    </w:p>
    <w:p w14:paraId="30E7D5A1" w14:textId="77777777" w:rsidR="00E41AAD" w:rsidRPr="00630073" w:rsidRDefault="00E41AAD" w:rsidP="00E41AAD">
      <w:pPr>
        <w:overflowPunct w:val="0"/>
        <w:textAlignment w:val="baseline"/>
        <w:rPr>
          <w:rFonts w:asciiTheme="minorEastAsia" w:hAnsiTheme="minorEastAsia" w:cs="Times New Roman"/>
          <w:kern w:val="0"/>
          <w:szCs w:val="21"/>
        </w:rPr>
      </w:pPr>
    </w:p>
    <w:p w14:paraId="128B0E34" w14:textId="653A8495" w:rsidR="002908F6" w:rsidRPr="006477B5" w:rsidRDefault="002908F6" w:rsidP="00E41AAD">
      <w:pPr>
        <w:overflowPunct w:val="0"/>
        <w:textAlignment w:val="baseline"/>
        <w:rPr>
          <w:rFonts w:ascii="ＭＳ ゴシック" w:eastAsia="ＭＳ ゴシック" w:hAnsi="ＭＳ ゴシック" w:cs="Times New Roman"/>
          <w:kern w:val="0"/>
          <w:szCs w:val="21"/>
        </w:rPr>
      </w:pPr>
      <w:r w:rsidRPr="006477B5">
        <w:rPr>
          <w:rFonts w:ascii="ＭＳ ゴシック" w:eastAsia="ＭＳ ゴシック" w:hAnsi="ＭＳ ゴシック" w:cs="Times New Roman" w:hint="eastAsia"/>
          <w:kern w:val="0"/>
          <w:szCs w:val="21"/>
        </w:rPr>
        <w:t>（助成金の交付予算</w:t>
      </w:r>
      <w:r w:rsidR="002D35E3" w:rsidRPr="006477B5">
        <w:rPr>
          <w:rFonts w:ascii="ＭＳ ゴシック" w:eastAsia="ＭＳ ゴシック" w:hAnsi="ＭＳ ゴシック" w:cs="Times New Roman" w:hint="eastAsia"/>
          <w:kern w:val="0"/>
          <w:szCs w:val="21"/>
        </w:rPr>
        <w:t>額</w:t>
      </w:r>
      <w:r w:rsidRPr="006477B5">
        <w:rPr>
          <w:rFonts w:ascii="ＭＳ ゴシック" w:eastAsia="ＭＳ ゴシック" w:hAnsi="ＭＳ ゴシック" w:cs="Times New Roman" w:hint="eastAsia"/>
          <w:kern w:val="0"/>
          <w:szCs w:val="21"/>
        </w:rPr>
        <w:t>）</w:t>
      </w:r>
    </w:p>
    <w:p w14:paraId="3DE6B25F" w14:textId="12BB6738" w:rsidR="002908F6" w:rsidRPr="00630073" w:rsidRDefault="002908F6" w:rsidP="00E41AAD">
      <w:pPr>
        <w:overflowPunct w:val="0"/>
        <w:textAlignment w:val="baseline"/>
        <w:rPr>
          <w:rFonts w:asciiTheme="minorEastAsia" w:hAnsiTheme="minorEastAsia" w:cs="Times New Roman"/>
          <w:kern w:val="0"/>
          <w:szCs w:val="21"/>
        </w:rPr>
      </w:pPr>
      <w:r w:rsidRPr="00630073">
        <w:rPr>
          <w:rFonts w:asciiTheme="minorEastAsia" w:hAnsiTheme="minorEastAsia" w:cs="Times New Roman" w:hint="eastAsia"/>
          <w:kern w:val="0"/>
          <w:szCs w:val="21"/>
        </w:rPr>
        <w:t>第２</w:t>
      </w:r>
      <w:r w:rsidR="00961277" w:rsidRPr="00630073">
        <w:rPr>
          <w:rFonts w:asciiTheme="minorEastAsia" w:hAnsiTheme="minorEastAsia" w:cs="Times New Roman" w:hint="eastAsia"/>
          <w:kern w:val="0"/>
          <w:szCs w:val="21"/>
        </w:rPr>
        <w:t>条</w:t>
      </w:r>
      <w:r w:rsidR="00F7020D">
        <w:rPr>
          <w:rFonts w:asciiTheme="minorEastAsia" w:hAnsiTheme="minorEastAsia" w:cs="Times New Roman" w:hint="eastAsia"/>
          <w:kern w:val="0"/>
          <w:szCs w:val="21"/>
        </w:rPr>
        <w:t xml:space="preserve">　</w:t>
      </w:r>
      <w:r w:rsidRPr="00630073">
        <w:rPr>
          <w:rFonts w:asciiTheme="minorEastAsia" w:hAnsiTheme="minorEastAsia" w:cs="Times New Roman" w:hint="eastAsia"/>
          <w:kern w:val="0"/>
          <w:szCs w:val="21"/>
        </w:rPr>
        <w:t>助成金の交付予算額は、</w:t>
      </w:r>
      <w:r w:rsidR="00AD5D23">
        <w:rPr>
          <w:rFonts w:asciiTheme="minorEastAsia" w:hAnsiTheme="minorEastAsia" w:cs="Times New Roman" w:hint="eastAsia"/>
          <w:kern w:val="0"/>
          <w:szCs w:val="21"/>
        </w:rPr>
        <w:t>６</w:t>
      </w:r>
      <w:r w:rsidRPr="00630073">
        <w:rPr>
          <w:rFonts w:asciiTheme="minorEastAsia" w:hAnsiTheme="minorEastAsia" w:cs="Times New Roman" w:hint="eastAsia"/>
          <w:kern w:val="0"/>
          <w:szCs w:val="21"/>
        </w:rPr>
        <w:t>,０００,０００円とする。</w:t>
      </w:r>
    </w:p>
    <w:p w14:paraId="27826349" w14:textId="77777777" w:rsidR="002908F6" w:rsidRPr="00630073" w:rsidRDefault="002908F6" w:rsidP="00E41AAD">
      <w:pPr>
        <w:overflowPunct w:val="0"/>
        <w:textAlignment w:val="baseline"/>
        <w:rPr>
          <w:rFonts w:asciiTheme="minorEastAsia" w:hAnsiTheme="minorEastAsia" w:cs="Times New Roman"/>
          <w:kern w:val="0"/>
          <w:szCs w:val="21"/>
        </w:rPr>
      </w:pPr>
    </w:p>
    <w:p w14:paraId="6DF4605A" w14:textId="77777777" w:rsidR="002908F6" w:rsidRPr="006477B5" w:rsidRDefault="002908F6" w:rsidP="002908F6">
      <w:pPr>
        <w:overflowPunct w:val="0"/>
        <w:textAlignment w:val="baseline"/>
        <w:rPr>
          <w:rFonts w:ascii="ＭＳ ゴシック" w:eastAsia="ＭＳ ゴシック" w:hAnsi="ＭＳ ゴシック" w:cs="Times New Roman"/>
          <w:kern w:val="0"/>
          <w:szCs w:val="21"/>
        </w:rPr>
      </w:pPr>
      <w:r w:rsidRPr="006477B5">
        <w:rPr>
          <w:rFonts w:ascii="ＭＳ ゴシック" w:eastAsia="ＭＳ ゴシック" w:hAnsi="ＭＳ ゴシック" w:cs="ＤＦ平成ゴシック体W5" w:hint="eastAsia"/>
          <w:kern w:val="0"/>
          <w:szCs w:val="21"/>
        </w:rPr>
        <w:t>（助成額）</w:t>
      </w:r>
    </w:p>
    <w:p w14:paraId="3C76B89D" w14:textId="77777777" w:rsidR="0092601D" w:rsidRDefault="002908F6" w:rsidP="0092601D">
      <w:pPr>
        <w:ind w:left="630" w:hangingChars="300" w:hanging="630"/>
      </w:pPr>
      <w:r w:rsidRPr="00630073">
        <w:rPr>
          <w:rFonts w:asciiTheme="minorEastAsia" w:hAnsiTheme="minorEastAsia" w:cs="ＭＳ 明朝" w:hint="eastAsia"/>
          <w:kern w:val="0"/>
          <w:szCs w:val="21"/>
        </w:rPr>
        <w:t>第３条</w:t>
      </w:r>
      <w:r w:rsidR="00F7020D">
        <w:rPr>
          <w:rFonts w:asciiTheme="minorEastAsia" w:hAnsiTheme="minorEastAsia" w:cs="ＭＳ 明朝" w:hint="eastAsia"/>
          <w:kern w:val="0"/>
          <w:szCs w:val="21"/>
        </w:rPr>
        <w:t xml:space="preserve">　</w:t>
      </w:r>
      <w:r w:rsidR="0092601D" w:rsidRPr="00EA71E8">
        <w:rPr>
          <w:rFonts w:hint="eastAsia"/>
        </w:rPr>
        <w:t>助成額は</w:t>
      </w:r>
      <w:r w:rsidR="0092601D">
        <w:rPr>
          <w:rFonts w:hint="eastAsia"/>
        </w:rPr>
        <w:t>、</w:t>
      </w:r>
      <w:r w:rsidR="0092601D" w:rsidRPr="00EA71E8">
        <w:rPr>
          <w:rFonts w:hint="eastAsia"/>
        </w:rPr>
        <w:t>下記のとおりとする。</w:t>
      </w:r>
    </w:p>
    <w:p w14:paraId="29B86FFF" w14:textId="7B4E07C7" w:rsidR="00F7020D" w:rsidRPr="009A18F0" w:rsidRDefault="002908F6" w:rsidP="009A18F0">
      <w:pPr>
        <w:ind w:leftChars="400" w:left="1021" w:hangingChars="86" w:hanging="181"/>
        <w:rPr>
          <w:rFonts w:asciiTheme="minorEastAsia" w:hAnsiTheme="minorEastAsia"/>
          <w:szCs w:val="21"/>
        </w:rPr>
      </w:pPr>
      <w:r w:rsidRPr="00630073">
        <w:rPr>
          <w:rFonts w:asciiTheme="minorEastAsia" w:hAnsiTheme="minorEastAsia" w:cs="ＭＳ 明朝" w:hint="eastAsia"/>
          <w:kern w:val="0"/>
          <w:szCs w:val="21"/>
        </w:rPr>
        <w:t>導入費用の</w:t>
      </w:r>
      <w:r w:rsidR="00E73ACF" w:rsidRPr="00630073">
        <w:rPr>
          <w:rFonts w:cs="ＭＳ 明朝" w:hint="eastAsia"/>
          <w:kern w:val="0"/>
          <w:szCs w:val="21"/>
        </w:rPr>
        <w:t>２分の１</w:t>
      </w:r>
      <w:r w:rsidR="00AD5D23">
        <w:rPr>
          <w:rFonts w:cs="ＭＳ 明朝" w:hint="eastAsia"/>
          <w:kern w:val="0"/>
          <w:szCs w:val="21"/>
        </w:rPr>
        <w:t xml:space="preserve">　</w:t>
      </w:r>
      <w:r w:rsidR="00CF0238">
        <w:rPr>
          <w:rFonts w:cs="ＭＳ 明朝" w:hint="eastAsia"/>
          <w:kern w:val="0"/>
          <w:szCs w:val="21"/>
        </w:rPr>
        <w:t>１者につき</w:t>
      </w:r>
      <w:r w:rsidR="00AD5D23">
        <w:rPr>
          <w:rFonts w:cs="ＭＳ 明朝" w:hint="eastAsia"/>
          <w:kern w:val="0"/>
          <w:szCs w:val="21"/>
        </w:rPr>
        <w:t>最大</w:t>
      </w:r>
      <w:r w:rsidR="00501C0F">
        <w:rPr>
          <w:rFonts w:asciiTheme="minorEastAsia" w:hAnsiTheme="minorEastAsia" w:cs="ＭＳ 明朝" w:hint="eastAsia"/>
          <w:kern w:val="0"/>
          <w:szCs w:val="21"/>
        </w:rPr>
        <w:t>５００,０００</w:t>
      </w:r>
      <w:r w:rsidRPr="00630073">
        <w:rPr>
          <w:rFonts w:asciiTheme="minorEastAsia" w:hAnsiTheme="minorEastAsia" w:cs="ＭＳ 明朝" w:hint="eastAsia"/>
          <w:kern w:val="0"/>
          <w:szCs w:val="21"/>
        </w:rPr>
        <w:t>円</w:t>
      </w:r>
      <w:bookmarkStart w:id="2" w:name="_Hlk195257456"/>
      <w:r w:rsidR="0092601D" w:rsidRPr="00D02B6F">
        <w:rPr>
          <w:rFonts w:asciiTheme="minorEastAsia" w:hAnsiTheme="minorEastAsia" w:hint="eastAsia"/>
          <w:szCs w:val="21"/>
        </w:rPr>
        <w:t>（千円未満切捨）</w:t>
      </w:r>
      <w:bookmarkStart w:id="3" w:name="_Hlk195257310"/>
      <w:bookmarkEnd w:id="2"/>
    </w:p>
    <w:bookmarkEnd w:id="3"/>
    <w:p w14:paraId="2CFA3A42" w14:textId="725133AF" w:rsidR="00AD5D23" w:rsidRDefault="002908F6" w:rsidP="00FB63D5">
      <w:pPr>
        <w:overflowPunct w:val="0"/>
        <w:ind w:firstLineChars="400" w:firstLine="840"/>
        <w:textAlignment w:val="baseline"/>
        <w:rPr>
          <w:rFonts w:asciiTheme="minorEastAsia" w:hAnsiTheme="minorEastAsia" w:cs="ＭＳ 明朝"/>
          <w:kern w:val="0"/>
          <w:szCs w:val="21"/>
        </w:rPr>
      </w:pPr>
      <w:r w:rsidRPr="00630073">
        <w:rPr>
          <w:rFonts w:asciiTheme="minorEastAsia" w:hAnsiTheme="minorEastAsia" w:cs="ＭＳ 明朝" w:hint="eastAsia"/>
          <w:kern w:val="0"/>
          <w:szCs w:val="21"/>
        </w:rPr>
        <w:t>定額型年間使用料は</w:t>
      </w:r>
      <w:r w:rsidR="00FB63D5">
        <w:rPr>
          <w:rFonts w:asciiTheme="minorEastAsia" w:hAnsiTheme="minorEastAsia" w:cs="ＭＳ 明朝" w:hint="eastAsia"/>
          <w:kern w:val="0"/>
          <w:szCs w:val="21"/>
        </w:rPr>
        <w:t>、</w:t>
      </w:r>
      <w:r w:rsidRPr="00630073">
        <w:rPr>
          <w:rFonts w:asciiTheme="minorEastAsia" w:hAnsiTheme="minorEastAsia" w:cs="ＭＳ 明朝" w:hint="eastAsia"/>
          <w:kern w:val="0"/>
          <w:szCs w:val="21"/>
        </w:rPr>
        <w:t>年額前払いに限る。</w:t>
      </w:r>
    </w:p>
    <w:p w14:paraId="5A36CF42" w14:textId="75B09A48" w:rsidR="002908F6" w:rsidRPr="00630073" w:rsidRDefault="0092601D" w:rsidP="00F7020D">
      <w:pPr>
        <w:overflowPunct w:val="0"/>
        <w:ind w:leftChars="300" w:left="630" w:firstLineChars="100" w:firstLine="210"/>
        <w:textAlignment w:val="baseline"/>
        <w:rPr>
          <w:rFonts w:asciiTheme="minorEastAsia" w:hAnsiTheme="minorEastAsia" w:cs="ＭＳ 明朝"/>
          <w:kern w:val="0"/>
          <w:szCs w:val="21"/>
        </w:rPr>
      </w:pPr>
      <w:r>
        <w:rPr>
          <w:rFonts w:asciiTheme="minorEastAsia" w:hAnsiTheme="minorEastAsia" w:cs="ＭＳ 明朝" w:hint="eastAsia"/>
          <w:kern w:val="0"/>
          <w:szCs w:val="21"/>
        </w:rPr>
        <w:t>ただし</w:t>
      </w:r>
      <w:r w:rsidR="00DE7034" w:rsidRPr="00630073">
        <w:rPr>
          <w:rFonts w:asciiTheme="minorEastAsia" w:hAnsiTheme="minorEastAsia" w:cs="ＭＳ 明朝" w:hint="eastAsia"/>
          <w:kern w:val="0"/>
          <w:szCs w:val="21"/>
        </w:rPr>
        <w:t>、</w:t>
      </w:r>
      <w:r w:rsidR="00434BA2" w:rsidRPr="00630073">
        <w:rPr>
          <w:rFonts w:asciiTheme="minorEastAsia" w:hAnsiTheme="minorEastAsia" w:cs="ＭＳ 明朝" w:hint="eastAsia"/>
          <w:kern w:val="0"/>
          <w:szCs w:val="21"/>
        </w:rPr>
        <w:t>国からの補助金が交付されたシステムに対しては</w:t>
      </w:r>
      <w:r w:rsidR="00401B36" w:rsidRPr="00630073">
        <w:rPr>
          <w:rFonts w:asciiTheme="minorEastAsia" w:hAnsiTheme="minorEastAsia" w:cs="ＭＳ 明朝" w:hint="eastAsia"/>
          <w:kern w:val="0"/>
          <w:szCs w:val="21"/>
        </w:rPr>
        <w:t>、</w:t>
      </w:r>
      <w:r w:rsidR="00434BA2" w:rsidRPr="00630073">
        <w:rPr>
          <w:rFonts w:asciiTheme="minorEastAsia" w:hAnsiTheme="minorEastAsia" w:cs="ＭＳ 明朝" w:hint="eastAsia"/>
          <w:kern w:val="0"/>
          <w:szCs w:val="21"/>
        </w:rPr>
        <w:t>青ト協の助成金を交付しない。</w:t>
      </w:r>
    </w:p>
    <w:p w14:paraId="6E1DA7A6" w14:textId="77777777" w:rsidR="002908F6" w:rsidRPr="006477B5" w:rsidRDefault="002908F6" w:rsidP="002908F6">
      <w:pPr>
        <w:overflowPunct w:val="0"/>
        <w:ind w:left="842" w:hangingChars="401" w:hanging="842"/>
        <w:textAlignment w:val="baseline"/>
        <w:rPr>
          <w:rFonts w:ascii="ＭＳ ゴシック" w:eastAsia="ＭＳ ゴシック" w:hAnsi="ＭＳ ゴシック" w:cs="ＭＳ 明朝"/>
          <w:kern w:val="0"/>
          <w:szCs w:val="21"/>
        </w:rPr>
      </w:pPr>
    </w:p>
    <w:p w14:paraId="2B44E170" w14:textId="79BAF49C" w:rsidR="00B611EF" w:rsidRPr="006477B5" w:rsidRDefault="00B611EF" w:rsidP="002908F6">
      <w:pPr>
        <w:overflowPunct w:val="0"/>
        <w:ind w:left="842" w:hangingChars="401" w:hanging="842"/>
        <w:textAlignment w:val="baseline"/>
        <w:rPr>
          <w:rFonts w:ascii="ＭＳ ゴシック" w:eastAsia="ＭＳ ゴシック" w:hAnsi="ＭＳ ゴシック" w:cs="ＭＳ 明朝"/>
          <w:kern w:val="0"/>
          <w:szCs w:val="21"/>
        </w:rPr>
      </w:pPr>
      <w:r w:rsidRPr="006477B5">
        <w:rPr>
          <w:rFonts w:ascii="ＭＳ ゴシック" w:eastAsia="ＭＳ ゴシック" w:hAnsi="ＭＳ ゴシック" w:cs="ＭＳ 明朝" w:hint="eastAsia"/>
          <w:kern w:val="0"/>
          <w:szCs w:val="21"/>
        </w:rPr>
        <w:t>（助成枠）</w:t>
      </w:r>
    </w:p>
    <w:p w14:paraId="034AFA6F" w14:textId="584BCE94" w:rsidR="00B611EF" w:rsidRPr="00630073" w:rsidRDefault="00B611EF" w:rsidP="002908F6">
      <w:pPr>
        <w:overflowPunct w:val="0"/>
        <w:ind w:left="842" w:hangingChars="401" w:hanging="842"/>
        <w:textAlignment w:val="baseline"/>
        <w:rPr>
          <w:rFonts w:asciiTheme="minorEastAsia" w:hAnsiTheme="minorEastAsia" w:cs="ＭＳ 明朝"/>
          <w:kern w:val="0"/>
          <w:szCs w:val="21"/>
        </w:rPr>
      </w:pPr>
      <w:r w:rsidRPr="00630073">
        <w:rPr>
          <w:rFonts w:asciiTheme="minorEastAsia" w:hAnsiTheme="minorEastAsia" w:cs="ＭＳ 明朝" w:hint="eastAsia"/>
          <w:kern w:val="0"/>
          <w:szCs w:val="21"/>
        </w:rPr>
        <w:t>第４条</w:t>
      </w:r>
      <w:r w:rsidR="00F7020D">
        <w:rPr>
          <w:rFonts w:asciiTheme="minorEastAsia" w:hAnsiTheme="minorEastAsia" w:cs="ＭＳ 明朝" w:hint="eastAsia"/>
          <w:kern w:val="0"/>
          <w:szCs w:val="21"/>
        </w:rPr>
        <w:t xml:space="preserve">　</w:t>
      </w:r>
      <w:r w:rsidR="00E77B9B">
        <w:rPr>
          <w:rFonts w:asciiTheme="minorEastAsia" w:hAnsiTheme="minorEastAsia" w:cs="ＭＳ 明朝" w:hint="eastAsia"/>
          <w:kern w:val="0"/>
          <w:szCs w:val="21"/>
        </w:rPr>
        <w:t>当該</w:t>
      </w:r>
      <w:r w:rsidRPr="00630073">
        <w:rPr>
          <w:rFonts w:asciiTheme="minorEastAsia" w:hAnsiTheme="minorEastAsia" w:cs="ＭＳ 明朝" w:hint="eastAsia"/>
          <w:kern w:val="0"/>
          <w:szCs w:val="21"/>
        </w:rPr>
        <w:t>年度</w:t>
      </w:r>
      <w:r w:rsidR="00434BA2" w:rsidRPr="00630073">
        <w:rPr>
          <w:rFonts w:asciiTheme="minorEastAsia" w:hAnsiTheme="minorEastAsia" w:cs="ＭＳ 明朝" w:hint="eastAsia"/>
          <w:kern w:val="0"/>
          <w:szCs w:val="21"/>
        </w:rPr>
        <w:t>の申請は</w:t>
      </w:r>
      <w:r w:rsidRPr="00630073">
        <w:rPr>
          <w:rFonts w:asciiTheme="minorEastAsia" w:hAnsiTheme="minorEastAsia" w:cs="ＭＳ 明朝" w:hint="eastAsia"/>
          <w:kern w:val="0"/>
          <w:szCs w:val="21"/>
        </w:rPr>
        <w:t>、１事業者１</w:t>
      </w:r>
      <w:r w:rsidR="00434BA2" w:rsidRPr="00630073">
        <w:rPr>
          <w:rFonts w:asciiTheme="minorEastAsia" w:hAnsiTheme="minorEastAsia" w:cs="ＭＳ 明朝" w:hint="eastAsia"/>
          <w:kern w:val="0"/>
          <w:szCs w:val="21"/>
        </w:rPr>
        <w:t>回</w:t>
      </w:r>
      <w:r w:rsidRPr="00630073">
        <w:rPr>
          <w:rFonts w:asciiTheme="minorEastAsia" w:hAnsiTheme="minorEastAsia" w:cs="ＭＳ 明朝" w:hint="eastAsia"/>
          <w:kern w:val="0"/>
          <w:szCs w:val="21"/>
        </w:rPr>
        <w:t>を限度とする。</w:t>
      </w:r>
    </w:p>
    <w:p w14:paraId="3497458E" w14:textId="77777777" w:rsidR="00B611EF" w:rsidRPr="00630073" w:rsidRDefault="00B611EF" w:rsidP="002908F6">
      <w:pPr>
        <w:overflowPunct w:val="0"/>
        <w:ind w:left="842" w:hangingChars="401" w:hanging="842"/>
        <w:textAlignment w:val="baseline"/>
        <w:rPr>
          <w:rFonts w:asciiTheme="minorEastAsia" w:hAnsiTheme="minorEastAsia" w:cs="ＭＳ 明朝"/>
          <w:kern w:val="0"/>
          <w:szCs w:val="21"/>
        </w:rPr>
      </w:pPr>
    </w:p>
    <w:p w14:paraId="48FB4A78" w14:textId="3EA8D827" w:rsidR="00E41AAD" w:rsidRPr="006477B5" w:rsidRDefault="00E41AAD" w:rsidP="00E41AAD">
      <w:pPr>
        <w:overflowPunct w:val="0"/>
        <w:textAlignment w:val="baseline"/>
        <w:rPr>
          <w:rFonts w:ascii="ＭＳ ゴシック" w:eastAsia="ＭＳ ゴシック" w:hAnsi="ＭＳ ゴシック" w:cs="Times New Roman"/>
          <w:kern w:val="0"/>
          <w:szCs w:val="21"/>
        </w:rPr>
      </w:pPr>
      <w:r w:rsidRPr="006477B5">
        <w:rPr>
          <w:rFonts w:ascii="ＭＳ ゴシック" w:eastAsia="ＭＳ ゴシック" w:hAnsi="ＭＳ ゴシック" w:cs="ＤＦ平成ゴシック体W5" w:hint="eastAsia"/>
          <w:kern w:val="0"/>
          <w:szCs w:val="21"/>
        </w:rPr>
        <w:t>（</w:t>
      </w:r>
      <w:r w:rsidR="00961277" w:rsidRPr="006477B5">
        <w:rPr>
          <w:rFonts w:ascii="ＭＳ ゴシック" w:eastAsia="ＭＳ ゴシック" w:hAnsi="ＭＳ ゴシック" w:cs="ＤＦ平成ゴシック体W5" w:hint="eastAsia"/>
          <w:kern w:val="0"/>
          <w:szCs w:val="21"/>
        </w:rPr>
        <w:t>助成</w:t>
      </w:r>
      <w:r w:rsidR="00B611EF" w:rsidRPr="006477B5">
        <w:rPr>
          <w:rFonts w:ascii="ＭＳ ゴシック" w:eastAsia="ＭＳ ゴシック" w:hAnsi="ＭＳ ゴシック" w:cs="ＤＦ平成ゴシック体W5" w:hint="eastAsia"/>
          <w:kern w:val="0"/>
          <w:szCs w:val="21"/>
        </w:rPr>
        <w:t>対象</w:t>
      </w:r>
      <w:r w:rsidRPr="006477B5">
        <w:rPr>
          <w:rFonts w:ascii="ＭＳ ゴシック" w:eastAsia="ＭＳ ゴシック" w:hAnsi="ＭＳ ゴシック" w:cs="ＤＦ平成ゴシック体W5" w:hint="eastAsia"/>
          <w:kern w:val="0"/>
          <w:szCs w:val="21"/>
        </w:rPr>
        <w:t>）</w:t>
      </w:r>
    </w:p>
    <w:p w14:paraId="4AC91E01" w14:textId="66F605EF" w:rsidR="006B28A6" w:rsidRPr="00630073" w:rsidRDefault="00E41AAD" w:rsidP="00E41AAD">
      <w:pPr>
        <w:overflowPunct w:val="0"/>
        <w:ind w:left="842" w:hangingChars="401" w:hanging="842"/>
        <w:textAlignment w:val="baseline"/>
      </w:pPr>
      <w:r w:rsidRPr="00630073">
        <w:rPr>
          <w:rFonts w:asciiTheme="minorEastAsia" w:hAnsiTheme="minorEastAsia" w:cs="ＭＳ 明朝" w:hint="eastAsia"/>
          <w:kern w:val="0"/>
          <w:szCs w:val="21"/>
        </w:rPr>
        <w:t>第</w:t>
      </w:r>
      <w:r w:rsidR="00B611EF" w:rsidRPr="00630073">
        <w:rPr>
          <w:rFonts w:asciiTheme="minorEastAsia" w:hAnsiTheme="minorEastAsia" w:cs="ＭＳ 明朝" w:hint="eastAsia"/>
          <w:kern w:val="0"/>
          <w:szCs w:val="21"/>
        </w:rPr>
        <w:t>５</w:t>
      </w:r>
      <w:r w:rsidRPr="00630073">
        <w:rPr>
          <w:rFonts w:asciiTheme="minorEastAsia" w:hAnsiTheme="minorEastAsia" w:cs="ＭＳ 明朝" w:hint="eastAsia"/>
          <w:kern w:val="0"/>
          <w:szCs w:val="21"/>
        </w:rPr>
        <w:t>条</w:t>
      </w:r>
      <w:r w:rsidR="00F7020D">
        <w:rPr>
          <w:rFonts w:asciiTheme="minorEastAsia" w:hAnsiTheme="minorEastAsia" w:cs="ＭＳ 明朝" w:hint="eastAsia"/>
          <w:kern w:val="0"/>
          <w:szCs w:val="21"/>
        </w:rPr>
        <w:t xml:space="preserve">　</w:t>
      </w:r>
      <w:r w:rsidR="006B28A6" w:rsidRPr="00630073">
        <w:rPr>
          <w:rFonts w:hint="eastAsia"/>
        </w:rPr>
        <w:t>助成対象事業者及び助成対象</w:t>
      </w:r>
      <w:r w:rsidR="00434BA2" w:rsidRPr="00630073">
        <w:rPr>
          <w:rFonts w:hint="eastAsia"/>
        </w:rPr>
        <w:t>システム</w:t>
      </w:r>
      <w:r w:rsidR="006B28A6" w:rsidRPr="00630073">
        <w:rPr>
          <w:rFonts w:hint="eastAsia"/>
        </w:rPr>
        <w:t>は</w:t>
      </w:r>
      <w:r w:rsidR="009A18F0">
        <w:rPr>
          <w:rFonts w:hint="eastAsia"/>
        </w:rPr>
        <w:t>、</w:t>
      </w:r>
      <w:r w:rsidR="006B28A6" w:rsidRPr="00630073">
        <w:rPr>
          <w:rFonts w:hint="eastAsia"/>
        </w:rPr>
        <w:t>下記のとおりとする。</w:t>
      </w:r>
    </w:p>
    <w:p w14:paraId="3F36A872" w14:textId="69ECB13B" w:rsidR="006B28A6" w:rsidRPr="00630073" w:rsidRDefault="006B28A6" w:rsidP="006B28A6">
      <w:pPr>
        <w:overflowPunct w:val="0"/>
        <w:ind w:leftChars="400" w:left="842" w:hangingChars="1" w:hanging="2"/>
        <w:textAlignment w:val="baseline"/>
        <w:rPr>
          <w:rFonts w:asciiTheme="minorEastAsia" w:hAnsiTheme="minorEastAsia" w:cs="ＭＳ 明朝"/>
          <w:kern w:val="0"/>
          <w:szCs w:val="21"/>
        </w:rPr>
      </w:pPr>
      <w:r w:rsidRPr="00630073">
        <w:rPr>
          <w:rFonts w:hint="eastAsia"/>
        </w:rPr>
        <w:t>（１）</w:t>
      </w:r>
      <w:r w:rsidR="00434BA2" w:rsidRPr="00630073">
        <w:rPr>
          <w:rFonts w:hint="eastAsia"/>
        </w:rPr>
        <w:t>助成対象事業</w:t>
      </w:r>
      <w:r w:rsidR="00C7464D" w:rsidRPr="00AD5D23">
        <w:rPr>
          <w:rFonts w:ascii="ＭＳ 明朝" w:eastAsia="ＭＳ 明朝" w:hAnsi="ＭＳ 明朝" w:cs="ＭＳ 明朝" w:hint="eastAsia"/>
          <w:kern w:val="0"/>
          <w:szCs w:val="21"/>
        </w:rPr>
        <w:t>者</w:t>
      </w:r>
      <w:r w:rsidR="00E12FFB" w:rsidRPr="00630073">
        <w:rPr>
          <w:rFonts w:hint="eastAsia"/>
        </w:rPr>
        <w:t>は</w:t>
      </w:r>
      <w:r w:rsidR="0068297B">
        <w:rPr>
          <w:rFonts w:hint="eastAsia"/>
        </w:rPr>
        <w:t>青森県内に事業所を置く</w:t>
      </w:r>
      <w:r w:rsidR="00E12FFB" w:rsidRPr="00630073">
        <w:rPr>
          <w:rFonts w:hint="eastAsia"/>
        </w:rPr>
        <w:t>会員事業者</w:t>
      </w:r>
      <w:r w:rsidRPr="00630073">
        <w:rPr>
          <w:rFonts w:asciiTheme="minorEastAsia" w:hAnsiTheme="minorEastAsia" w:cs="ＭＳ 明朝" w:hint="eastAsia"/>
          <w:kern w:val="0"/>
          <w:szCs w:val="21"/>
        </w:rPr>
        <w:t>とする。</w:t>
      </w:r>
    </w:p>
    <w:p w14:paraId="6B64B449" w14:textId="4E1E1AFF" w:rsidR="00E41AAD" w:rsidRDefault="006B28A6" w:rsidP="006B28A6">
      <w:pPr>
        <w:overflowPunct w:val="0"/>
        <w:ind w:leftChars="400" w:left="1472" w:hangingChars="301" w:hanging="632"/>
        <w:textAlignment w:val="baseline"/>
        <w:rPr>
          <w:rFonts w:asciiTheme="minorEastAsia" w:hAnsiTheme="minorEastAsia" w:cs="ＭＳ 明朝"/>
          <w:kern w:val="0"/>
          <w:szCs w:val="21"/>
        </w:rPr>
      </w:pPr>
      <w:r w:rsidRPr="00630073">
        <w:rPr>
          <w:rFonts w:asciiTheme="minorEastAsia" w:hAnsiTheme="minorEastAsia" w:cs="ＭＳ 明朝" w:hint="eastAsia"/>
          <w:kern w:val="0"/>
          <w:szCs w:val="21"/>
        </w:rPr>
        <w:t>（２）</w:t>
      </w:r>
      <w:r w:rsidR="00434BA2" w:rsidRPr="00630073">
        <w:rPr>
          <w:rFonts w:asciiTheme="minorEastAsia" w:hAnsiTheme="minorEastAsia" w:cs="ＭＳ 明朝" w:hint="eastAsia"/>
          <w:kern w:val="0"/>
          <w:szCs w:val="21"/>
        </w:rPr>
        <w:t>助成対象システムは、</w:t>
      </w:r>
      <w:r w:rsidR="00B611EF" w:rsidRPr="00630073">
        <w:rPr>
          <w:rFonts w:asciiTheme="minorEastAsia" w:hAnsiTheme="minorEastAsia" w:cs="ＭＳ 明朝" w:hint="eastAsia"/>
          <w:kern w:val="0"/>
          <w:szCs w:val="21"/>
        </w:rPr>
        <w:t>ハードウエア（PC、モニター等）を除いた</w:t>
      </w:r>
      <w:bookmarkStart w:id="4" w:name="_Hlk160545280"/>
      <w:r w:rsidR="00795245" w:rsidRPr="00630073">
        <w:rPr>
          <w:rFonts w:asciiTheme="minorEastAsia" w:hAnsiTheme="minorEastAsia" w:cs="ＭＳ 明朝" w:hint="eastAsia"/>
          <w:kern w:val="0"/>
          <w:szCs w:val="21"/>
        </w:rPr>
        <w:t>原価管理、勤怠管理、車両管理、配車配送管理、売上運賃管理</w:t>
      </w:r>
      <w:r w:rsidR="00643D01" w:rsidRPr="00630073">
        <w:rPr>
          <w:rFonts w:asciiTheme="minorEastAsia" w:hAnsiTheme="minorEastAsia" w:cs="ＭＳ 明朝" w:hint="eastAsia"/>
          <w:kern w:val="0"/>
          <w:szCs w:val="21"/>
        </w:rPr>
        <w:t>、運行管理</w:t>
      </w:r>
      <w:bookmarkEnd w:id="4"/>
      <w:r w:rsidR="006E4327" w:rsidRPr="00630073">
        <w:rPr>
          <w:rFonts w:asciiTheme="minorEastAsia" w:hAnsiTheme="minorEastAsia" w:cs="ＭＳ 明朝" w:hint="eastAsia"/>
          <w:kern w:val="0"/>
          <w:szCs w:val="21"/>
        </w:rPr>
        <w:t>等、</w:t>
      </w:r>
      <w:r w:rsidR="0068297B">
        <w:rPr>
          <w:rFonts w:asciiTheme="minorEastAsia" w:hAnsiTheme="minorEastAsia" w:cs="ＭＳ 明朝" w:hint="eastAsia"/>
          <w:kern w:val="0"/>
          <w:szCs w:val="21"/>
        </w:rPr>
        <w:t>運行管理等の高度化による交通事故等の防止及び</w:t>
      </w:r>
      <w:r w:rsidR="009925ED" w:rsidRPr="00630073">
        <w:rPr>
          <w:rFonts w:asciiTheme="minorEastAsia" w:hAnsiTheme="minorEastAsia" w:cs="ＭＳ 明朝" w:hint="eastAsia"/>
          <w:kern w:val="0"/>
          <w:szCs w:val="21"/>
        </w:rPr>
        <w:t>運送事業の</w:t>
      </w:r>
      <w:r w:rsidR="00795245" w:rsidRPr="00630073">
        <w:rPr>
          <w:rFonts w:asciiTheme="minorEastAsia" w:hAnsiTheme="minorEastAsia" w:cs="ＭＳ 明朝" w:hint="eastAsia"/>
          <w:kern w:val="0"/>
          <w:szCs w:val="21"/>
        </w:rPr>
        <w:t>生産性向上につながるシステムと</w:t>
      </w:r>
      <w:r w:rsidR="00B611EF" w:rsidRPr="00630073">
        <w:rPr>
          <w:rFonts w:asciiTheme="minorEastAsia" w:hAnsiTheme="minorEastAsia" w:cs="ＭＳ 明朝" w:hint="eastAsia"/>
          <w:kern w:val="0"/>
          <w:szCs w:val="21"/>
        </w:rPr>
        <w:t>する</w:t>
      </w:r>
      <w:r w:rsidR="00EA54B1" w:rsidRPr="00630073">
        <w:rPr>
          <w:rFonts w:asciiTheme="minorEastAsia" w:hAnsiTheme="minorEastAsia" w:cs="ＭＳ 明朝" w:hint="eastAsia"/>
          <w:kern w:val="0"/>
          <w:szCs w:val="21"/>
        </w:rPr>
        <w:t>。</w:t>
      </w:r>
    </w:p>
    <w:p w14:paraId="6382978A" w14:textId="0D5F536F" w:rsidR="00AD5D23" w:rsidRPr="00630073" w:rsidRDefault="00AD5D23" w:rsidP="006B28A6">
      <w:pPr>
        <w:overflowPunct w:val="0"/>
        <w:ind w:leftChars="400" w:left="1472" w:hangingChars="301" w:hanging="632"/>
        <w:textAlignment w:val="baseline"/>
        <w:rPr>
          <w:rFonts w:asciiTheme="minorEastAsia" w:hAnsiTheme="minorEastAsia" w:cs="Times New Roman"/>
          <w:kern w:val="0"/>
          <w:szCs w:val="21"/>
        </w:rPr>
      </w:pPr>
      <w:r>
        <w:rPr>
          <w:rFonts w:asciiTheme="minorEastAsia" w:hAnsiTheme="minorEastAsia" w:cs="ＭＳ 明朝" w:hint="eastAsia"/>
          <w:kern w:val="0"/>
          <w:szCs w:val="21"/>
        </w:rPr>
        <w:t>（３）初回年額のみとする。更新料金は対象外とする。</w:t>
      </w:r>
    </w:p>
    <w:p w14:paraId="3C4AD350" w14:textId="77777777" w:rsidR="009F3219" w:rsidRPr="00630073" w:rsidRDefault="009F3219" w:rsidP="00E41AAD">
      <w:pPr>
        <w:overflowPunct w:val="0"/>
        <w:textAlignment w:val="baseline"/>
        <w:rPr>
          <w:rFonts w:asciiTheme="minorEastAsia" w:hAnsiTheme="minorEastAsia" w:cs="ＤＦ平成ゴシック体W5"/>
          <w:kern w:val="0"/>
          <w:szCs w:val="21"/>
        </w:rPr>
      </w:pPr>
    </w:p>
    <w:p w14:paraId="32666614" w14:textId="77777777" w:rsidR="00E73ACF" w:rsidRPr="006477B5" w:rsidRDefault="00E73ACF" w:rsidP="00E73ACF">
      <w:pPr>
        <w:rPr>
          <w:rFonts w:ascii="ＭＳ ゴシック" w:eastAsia="ＭＳ ゴシック" w:hAnsi="ＭＳ ゴシック"/>
        </w:rPr>
      </w:pPr>
      <w:r w:rsidRPr="006477B5">
        <w:rPr>
          <w:rFonts w:ascii="ＭＳ ゴシック" w:eastAsia="ＭＳ ゴシック" w:hAnsi="ＭＳ ゴシック" w:hint="eastAsia"/>
        </w:rPr>
        <w:t>（対象期間）</w:t>
      </w:r>
    </w:p>
    <w:p w14:paraId="1D66E349" w14:textId="75098C4F" w:rsidR="00E73ACF" w:rsidRPr="00630073" w:rsidRDefault="00E73ACF" w:rsidP="00E73ACF">
      <w:r w:rsidRPr="00630073">
        <w:rPr>
          <w:rFonts w:hint="eastAsia"/>
        </w:rPr>
        <w:t>第６条</w:t>
      </w:r>
      <w:r w:rsidR="004C0504" w:rsidRPr="00630073">
        <w:rPr>
          <w:rFonts w:hint="eastAsia"/>
        </w:rPr>
        <w:t xml:space="preserve">　</w:t>
      </w:r>
      <w:r w:rsidRPr="00630073">
        <w:rPr>
          <w:rFonts w:hint="eastAsia"/>
        </w:rPr>
        <w:t>令和</w:t>
      </w:r>
      <w:r w:rsidR="00AD5D23">
        <w:rPr>
          <w:rFonts w:hint="eastAsia"/>
        </w:rPr>
        <w:t>７</w:t>
      </w:r>
      <w:r w:rsidRPr="00630073">
        <w:rPr>
          <w:rFonts w:hint="eastAsia"/>
        </w:rPr>
        <w:t>年４月１日から令和</w:t>
      </w:r>
      <w:r w:rsidR="00AD5D23">
        <w:rPr>
          <w:rFonts w:hint="eastAsia"/>
        </w:rPr>
        <w:t>８</w:t>
      </w:r>
      <w:r w:rsidRPr="00630073">
        <w:rPr>
          <w:rFonts w:hint="eastAsia"/>
        </w:rPr>
        <w:t>年２月末日</w:t>
      </w:r>
      <w:r w:rsidR="00CF0238">
        <w:rPr>
          <w:rFonts w:hint="eastAsia"/>
        </w:rPr>
        <w:t>まで</w:t>
      </w:r>
    </w:p>
    <w:p w14:paraId="6FBB2E45" w14:textId="77777777" w:rsidR="00A71E7D" w:rsidRPr="00630073" w:rsidRDefault="00A71E7D" w:rsidP="00E41AAD">
      <w:pPr>
        <w:overflowPunct w:val="0"/>
        <w:textAlignment w:val="baseline"/>
        <w:rPr>
          <w:rFonts w:asciiTheme="minorEastAsia" w:hAnsiTheme="minorEastAsia" w:cs="ＤＦ平成ゴシック体W5"/>
          <w:kern w:val="0"/>
          <w:szCs w:val="21"/>
        </w:rPr>
      </w:pPr>
    </w:p>
    <w:p w14:paraId="4C989F17" w14:textId="67C65F85" w:rsidR="00E41AAD" w:rsidRPr="006477B5" w:rsidRDefault="00E41AAD" w:rsidP="00E41AAD">
      <w:pPr>
        <w:overflowPunct w:val="0"/>
        <w:textAlignment w:val="baseline"/>
        <w:rPr>
          <w:rFonts w:ascii="ＭＳ ゴシック" w:eastAsia="ＭＳ ゴシック" w:hAnsi="ＭＳ ゴシック" w:cs="Times New Roman"/>
          <w:kern w:val="0"/>
          <w:szCs w:val="21"/>
        </w:rPr>
      </w:pPr>
      <w:r w:rsidRPr="006477B5">
        <w:rPr>
          <w:rFonts w:ascii="ＭＳ ゴシック" w:eastAsia="ＭＳ ゴシック" w:hAnsi="ＭＳ ゴシック" w:cs="ＤＦ平成ゴシック体W5" w:hint="eastAsia"/>
          <w:kern w:val="0"/>
          <w:szCs w:val="21"/>
        </w:rPr>
        <w:t>（</w:t>
      </w:r>
      <w:r w:rsidR="00B611EF" w:rsidRPr="006477B5">
        <w:rPr>
          <w:rFonts w:ascii="ＭＳ ゴシック" w:eastAsia="ＭＳ ゴシック" w:hAnsi="ＭＳ ゴシック" w:cs="ＤＦ平成ゴシック体W5" w:hint="eastAsia"/>
          <w:kern w:val="0"/>
          <w:szCs w:val="21"/>
        </w:rPr>
        <w:t>実績報告及び助成金の請求</w:t>
      </w:r>
      <w:r w:rsidRPr="006477B5">
        <w:rPr>
          <w:rFonts w:ascii="ＭＳ ゴシック" w:eastAsia="ＭＳ ゴシック" w:hAnsi="ＭＳ ゴシック" w:cs="ＤＦ平成ゴシック体W5" w:hint="eastAsia"/>
          <w:kern w:val="0"/>
          <w:szCs w:val="21"/>
        </w:rPr>
        <w:t>）</w:t>
      </w:r>
    </w:p>
    <w:p w14:paraId="161C0D53" w14:textId="3AAC77B1" w:rsidR="00E41AAD" w:rsidRDefault="00E41AAD" w:rsidP="00F7020D">
      <w:pPr>
        <w:overflowPunct w:val="0"/>
        <w:ind w:left="630" w:hangingChars="300" w:hanging="630"/>
        <w:textAlignment w:val="baseline"/>
        <w:rPr>
          <w:rFonts w:asciiTheme="minorEastAsia" w:hAnsiTheme="minorEastAsia" w:cs="ＭＳ 明朝"/>
          <w:kern w:val="0"/>
          <w:szCs w:val="21"/>
        </w:rPr>
      </w:pPr>
      <w:r w:rsidRPr="00630073">
        <w:rPr>
          <w:rFonts w:asciiTheme="minorEastAsia" w:hAnsiTheme="minorEastAsia" w:cs="ＭＳ 明朝" w:hint="eastAsia"/>
          <w:kern w:val="0"/>
          <w:szCs w:val="21"/>
        </w:rPr>
        <w:t>第</w:t>
      </w:r>
      <w:r w:rsidR="00D4746B" w:rsidRPr="00630073">
        <w:rPr>
          <w:rFonts w:asciiTheme="minorEastAsia" w:hAnsiTheme="minorEastAsia" w:cs="ＭＳ 明朝" w:hint="eastAsia"/>
          <w:kern w:val="0"/>
          <w:szCs w:val="21"/>
        </w:rPr>
        <w:t>７</w:t>
      </w:r>
      <w:r w:rsidRPr="00630073">
        <w:rPr>
          <w:rFonts w:asciiTheme="minorEastAsia" w:hAnsiTheme="minorEastAsia" w:cs="ＭＳ 明朝" w:hint="eastAsia"/>
          <w:kern w:val="0"/>
          <w:szCs w:val="21"/>
        </w:rPr>
        <w:t>条</w:t>
      </w:r>
      <w:r w:rsidR="00F7020D">
        <w:rPr>
          <w:rFonts w:asciiTheme="minorEastAsia" w:hAnsiTheme="minorEastAsia" w:cs="ＭＳ 明朝" w:hint="eastAsia"/>
          <w:kern w:val="0"/>
          <w:szCs w:val="21"/>
        </w:rPr>
        <w:t xml:space="preserve">　</w:t>
      </w:r>
      <w:r w:rsidR="00B611EF" w:rsidRPr="00630073">
        <w:rPr>
          <w:rFonts w:asciiTheme="minorEastAsia" w:hAnsiTheme="minorEastAsia" w:cs="ＭＳ 明朝" w:hint="eastAsia"/>
          <w:kern w:val="0"/>
          <w:szCs w:val="21"/>
        </w:rPr>
        <w:t>助成金の交付を受けようとする</w:t>
      </w:r>
      <w:r w:rsidR="00E12FFB" w:rsidRPr="00630073">
        <w:rPr>
          <w:rFonts w:asciiTheme="minorEastAsia" w:hAnsiTheme="minorEastAsia" w:cs="ＭＳ 明朝" w:hint="eastAsia"/>
          <w:kern w:val="0"/>
          <w:szCs w:val="21"/>
        </w:rPr>
        <w:t>会員</w:t>
      </w:r>
      <w:r w:rsidRPr="00630073">
        <w:rPr>
          <w:rFonts w:asciiTheme="minorEastAsia" w:hAnsiTheme="minorEastAsia" w:cs="ＭＳ 明朝" w:hint="eastAsia"/>
          <w:kern w:val="0"/>
          <w:szCs w:val="21"/>
        </w:rPr>
        <w:t>事業者は、</w:t>
      </w:r>
      <w:r w:rsidR="0072140D" w:rsidRPr="00630073">
        <w:rPr>
          <w:rFonts w:asciiTheme="minorEastAsia" w:hAnsiTheme="minorEastAsia" w:cs="ＭＳ 明朝" w:hint="eastAsia"/>
          <w:kern w:val="0"/>
          <w:szCs w:val="21"/>
        </w:rPr>
        <w:t>シス</w:t>
      </w:r>
      <w:r w:rsidR="00924D14" w:rsidRPr="00630073">
        <w:rPr>
          <w:rFonts w:asciiTheme="minorEastAsia" w:hAnsiTheme="minorEastAsia" w:cs="ＭＳ 明朝" w:hint="eastAsia"/>
          <w:kern w:val="0"/>
          <w:szCs w:val="21"/>
        </w:rPr>
        <w:t>テ</w:t>
      </w:r>
      <w:r w:rsidR="0072140D" w:rsidRPr="00630073">
        <w:rPr>
          <w:rFonts w:asciiTheme="minorEastAsia" w:hAnsiTheme="minorEastAsia" w:cs="ＭＳ 明朝" w:hint="eastAsia"/>
          <w:kern w:val="0"/>
          <w:szCs w:val="21"/>
        </w:rPr>
        <w:t>ム導入</w:t>
      </w:r>
      <w:r w:rsidRPr="00630073">
        <w:rPr>
          <w:rFonts w:asciiTheme="minorEastAsia" w:hAnsiTheme="minorEastAsia" w:cs="ＭＳ 明朝" w:hint="eastAsia"/>
          <w:kern w:val="0"/>
          <w:szCs w:val="21"/>
        </w:rPr>
        <w:t>が完了</w:t>
      </w:r>
      <w:r w:rsidR="006477B5">
        <w:rPr>
          <w:rFonts w:asciiTheme="minorEastAsia" w:hAnsiTheme="minorEastAsia" w:cs="ＭＳ 明朝" w:hint="eastAsia"/>
          <w:kern w:val="0"/>
          <w:szCs w:val="21"/>
        </w:rPr>
        <w:t>後</w:t>
      </w:r>
      <w:r w:rsidRPr="00630073">
        <w:rPr>
          <w:rFonts w:asciiTheme="minorEastAsia" w:hAnsiTheme="minorEastAsia" w:cs="ＭＳ 明朝" w:hint="eastAsia"/>
          <w:kern w:val="0"/>
          <w:szCs w:val="21"/>
        </w:rPr>
        <w:t>、</w:t>
      </w:r>
      <w:r w:rsidR="00CF0238">
        <w:rPr>
          <w:rFonts w:asciiTheme="minorEastAsia" w:hAnsiTheme="minorEastAsia" w:cs="ＭＳ 明朝" w:hint="eastAsia"/>
          <w:kern w:val="0"/>
          <w:szCs w:val="21"/>
        </w:rPr>
        <w:t>第６条に</w:t>
      </w:r>
      <w:r w:rsidRPr="00630073">
        <w:rPr>
          <w:rFonts w:asciiTheme="minorEastAsia" w:hAnsiTheme="minorEastAsia" w:cs="ＭＳ 明朝" w:hint="eastAsia"/>
          <w:kern w:val="0"/>
          <w:szCs w:val="21"/>
        </w:rPr>
        <w:t>定める期日までに様式</w:t>
      </w:r>
      <w:r w:rsidR="00D4746B" w:rsidRPr="00630073">
        <w:rPr>
          <w:rFonts w:asciiTheme="minorEastAsia" w:hAnsiTheme="minorEastAsia" w:cs="ＭＳ 明朝" w:hint="eastAsia"/>
          <w:kern w:val="0"/>
          <w:szCs w:val="21"/>
        </w:rPr>
        <w:t>１</w:t>
      </w:r>
      <w:r w:rsidRPr="00630073">
        <w:rPr>
          <w:rFonts w:asciiTheme="minorEastAsia" w:hAnsiTheme="minorEastAsia" w:cs="ＭＳ 明朝" w:hint="eastAsia"/>
          <w:kern w:val="0"/>
          <w:szCs w:val="21"/>
        </w:rPr>
        <w:t>「</w:t>
      </w:r>
      <w:r w:rsidR="00E12FFB" w:rsidRPr="00630073">
        <w:rPr>
          <w:rFonts w:asciiTheme="minorEastAsia" w:hAnsiTheme="minorEastAsia" w:cs="ＭＳ 明朝" w:hint="eastAsia"/>
          <w:kern w:val="0"/>
          <w:szCs w:val="21"/>
        </w:rPr>
        <w:t>ＩＴ</w:t>
      </w:r>
      <w:r w:rsidR="000B629B" w:rsidRPr="00630073">
        <w:rPr>
          <w:rFonts w:asciiTheme="minorEastAsia" w:hAnsiTheme="minorEastAsia" w:cs="ＭＳ 明朝" w:hint="eastAsia"/>
          <w:kern w:val="0"/>
          <w:szCs w:val="21"/>
        </w:rPr>
        <w:t>化</w:t>
      </w:r>
      <w:r w:rsidR="00961277" w:rsidRPr="00630073">
        <w:rPr>
          <w:rFonts w:asciiTheme="minorEastAsia" w:hAnsiTheme="minorEastAsia" w:cs="ＭＳ 明朝" w:hint="eastAsia"/>
          <w:kern w:val="0"/>
          <w:szCs w:val="21"/>
        </w:rPr>
        <w:t>促進</w:t>
      </w:r>
      <w:r w:rsidRPr="00630073">
        <w:rPr>
          <w:rFonts w:asciiTheme="minorEastAsia" w:hAnsiTheme="minorEastAsia" w:cs="ＭＳ 明朝" w:hint="eastAsia"/>
          <w:kern w:val="0"/>
          <w:szCs w:val="21"/>
        </w:rPr>
        <w:t>助成</w:t>
      </w:r>
      <w:r w:rsidR="00961277" w:rsidRPr="00630073">
        <w:rPr>
          <w:rFonts w:asciiTheme="minorEastAsia" w:hAnsiTheme="minorEastAsia" w:cs="ＭＳ 明朝" w:hint="eastAsia"/>
          <w:kern w:val="0"/>
          <w:szCs w:val="21"/>
        </w:rPr>
        <w:t>事業実績報告書（助成金交付</w:t>
      </w:r>
      <w:r w:rsidR="008F742B" w:rsidRPr="00630073">
        <w:rPr>
          <w:rFonts w:asciiTheme="minorEastAsia" w:hAnsiTheme="minorEastAsia" w:cs="ＭＳ 明朝" w:hint="eastAsia"/>
          <w:kern w:val="0"/>
          <w:szCs w:val="21"/>
        </w:rPr>
        <w:t>請求</w:t>
      </w:r>
      <w:r w:rsidR="00961277" w:rsidRPr="00630073">
        <w:rPr>
          <w:rFonts w:asciiTheme="minorEastAsia" w:hAnsiTheme="minorEastAsia" w:cs="ＭＳ 明朝" w:hint="eastAsia"/>
          <w:kern w:val="0"/>
          <w:szCs w:val="21"/>
        </w:rPr>
        <w:t>書）</w:t>
      </w:r>
      <w:r w:rsidR="00CF0238">
        <w:rPr>
          <w:rFonts w:asciiTheme="minorEastAsia" w:hAnsiTheme="minorEastAsia" w:cs="ＭＳ 明朝" w:hint="eastAsia"/>
          <w:kern w:val="0"/>
          <w:szCs w:val="21"/>
        </w:rPr>
        <w:t>」</w:t>
      </w:r>
      <w:r w:rsidRPr="00630073">
        <w:rPr>
          <w:rFonts w:asciiTheme="minorEastAsia" w:hAnsiTheme="minorEastAsia" w:cs="ＭＳ 明朝" w:hint="eastAsia"/>
          <w:kern w:val="0"/>
          <w:szCs w:val="21"/>
        </w:rPr>
        <w:t>を青ト協に提出しなければならない。</w:t>
      </w:r>
    </w:p>
    <w:p w14:paraId="206FA2D6" w14:textId="77777777" w:rsidR="00F7020D" w:rsidRPr="00D237FD" w:rsidRDefault="00F7020D" w:rsidP="00F7020D">
      <w:pPr>
        <w:ind w:left="840" w:hangingChars="400" w:hanging="840"/>
        <w:rPr>
          <w:rFonts w:ascii="ＭＳ ゴシック" w:eastAsia="ＭＳ ゴシック" w:hAnsi="ＭＳ ゴシック"/>
        </w:rPr>
      </w:pPr>
      <w:bookmarkStart w:id="5" w:name="_Hlk195102519"/>
      <w:r w:rsidRPr="00D237FD">
        <w:rPr>
          <w:rFonts w:ascii="ＭＳ ゴシック" w:eastAsia="ＭＳ ゴシック" w:hAnsi="ＭＳ ゴシック" w:hint="eastAsia"/>
        </w:rPr>
        <w:lastRenderedPageBreak/>
        <w:t>（助成金交付）</w:t>
      </w:r>
      <w:r w:rsidRPr="00D237FD">
        <w:rPr>
          <w:rFonts w:ascii="ＭＳ ゴシック" w:eastAsia="ＭＳ ゴシック" w:hAnsi="ＭＳ ゴシック"/>
        </w:rPr>
        <w:t xml:space="preserve"> </w:t>
      </w:r>
    </w:p>
    <w:p w14:paraId="75C6A4C2" w14:textId="010FDF17" w:rsidR="00F7020D" w:rsidRDefault="00F7020D" w:rsidP="00F7020D">
      <w:pPr>
        <w:ind w:left="630" w:hangingChars="300" w:hanging="630"/>
        <w:rPr>
          <w:rFonts w:ascii="ＭＳ 明朝" w:hAnsi="ＭＳ 明朝"/>
        </w:rPr>
      </w:pPr>
      <w:bookmarkStart w:id="6" w:name="_Hlk195083743"/>
      <w:r w:rsidRPr="00026B5A">
        <w:rPr>
          <w:rFonts w:ascii="ＭＳ 明朝" w:hAnsi="ＭＳ 明朝" w:hint="eastAsia"/>
        </w:rPr>
        <w:t>第８条</w:t>
      </w:r>
      <w:r>
        <w:rPr>
          <w:rFonts w:ascii="ＭＳ 明朝" w:hAnsi="ＭＳ 明朝" w:hint="eastAsia"/>
        </w:rPr>
        <w:t xml:space="preserve">　</w:t>
      </w:r>
      <w:r w:rsidRPr="00A53D80">
        <w:rPr>
          <w:rFonts w:ascii="ＭＳ 明朝" w:hAnsi="ＭＳ 明朝" w:hint="eastAsia"/>
        </w:rPr>
        <w:t>青ト協は</w:t>
      </w:r>
      <w:r w:rsidR="009A18F0">
        <w:rPr>
          <w:rFonts w:ascii="ＭＳ 明朝" w:hAnsi="ＭＳ 明朝" w:hint="eastAsia"/>
        </w:rPr>
        <w:t>、</w:t>
      </w:r>
      <w:r>
        <w:rPr>
          <w:rFonts w:ascii="ＭＳ 明朝" w:hAnsi="ＭＳ 明朝" w:hint="eastAsia"/>
        </w:rPr>
        <w:t>会員事業者から</w:t>
      </w:r>
      <w:r w:rsidRPr="00A53D80">
        <w:rPr>
          <w:rFonts w:ascii="ＭＳ 明朝" w:hAnsi="ＭＳ 明朝" w:hint="eastAsia"/>
        </w:rPr>
        <w:t>実績報告及び助成金の請求があったときは、その内容を審査し、</w:t>
      </w:r>
      <w:r>
        <w:rPr>
          <w:rFonts w:ascii="ＭＳ 明朝" w:hAnsi="ＭＳ 明朝" w:hint="eastAsia"/>
        </w:rPr>
        <w:t>助成対象</w:t>
      </w:r>
      <w:r w:rsidRPr="00A53D80">
        <w:rPr>
          <w:rFonts w:ascii="ＭＳ 明朝" w:hAnsi="ＭＳ 明朝" w:hint="eastAsia"/>
        </w:rPr>
        <w:t>と認めたときには、会員事業者に助成金を交付する。</w:t>
      </w:r>
      <w:r w:rsidRPr="00A53D80">
        <w:rPr>
          <w:rFonts w:ascii="ＭＳ 明朝" w:hAnsi="ＭＳ 明朝"/>
        </w:rPr>
        <w:t xml:space="preserve"> </w:t>
      </w:r>
    </w:p>
    <w:p w14:paraId="60ABAF72" w14:textId="77777777" w:rsidR="00F7020D" w:rsidRDefault="00F7020D" w:rsidP="00F7020D">
      <w:pPr>
        <w:ind w:leftChars="300" w:left="630" w:firstLineChars="100" w:firstLine="210"/>
        <w:rPr>
          <w:rFonts w:ascii="ＭＳ 明朝" w:hAnsi="ＭＳ 明朝"/>
        </w:rPr>
      </w:pPr>
      <w:r w:rsidRPr="00A53D80">
        <w:rPr>
          <w:rFonts w:ascii="ＭＳ 明朝" w:hAnsi="ＭＳ 明朝" w:hint="eastAsia"/>
        </w:rPr>
        <w:t>ただし</w:t>
      </w:r>
      <w:r w:rsidRPr="00F7020D">
        <w:rPr>
          <w:rFonts w:ascii="ＭＳ 明朝" w:hAnsi="ＭＳ 明朝" w:hint="eastAsia"/>
        </w:rPr>
        <w:t>、</w:t>
      </w:r>
      <w:bookmarkStart w:id="7" w:name="_Hlk194678338"/>
      <w:r w:rsidRPr="00F7020D">
        <w:rPr>
          <w:rFonts w:ascii="ＭＳ 明朝" w:hAnsi="ＭＳ 明朝" w:hint="eastAsia"/>
        </w:rPr>
        <w:t>第６条に</w:t>
      </w:r>
      <w:r w:rsidRPr="00B02618">
        <w:rPr>
          <w:rFonts w:ascii="ＭＳ 明朝" w:hAnsi="ＭＳ 明朝" w:hint="eastAsia"/>
        </w:rPr>
        <w:t>定める期間</w:t>
      </w:r>
      <w:r w:rsidRPr="00A53D80">
        <w:rPr>
          <w:rFonts w:ascii="ＭＳ 明朝" w:hAnsi="ＭＳ 明朝" w:hint="eastAsia"/>
        </w:rPr>
        <w:t>内であっても、予算の執行状況により受付を中止することがある。なお、会員事業者においては、会費の滞納がある場合には、助成金を交付しない。</w:t>
      </w:r>
      <w:bookmarkEnd w:id="7"/>
      <w:r w:rsidRPr="00A53D80">
        <w:rPr>
          <w:rFonts w:ascii="ＭＳ 明朝" w:hAnsi="ＭＳ 明朝"/>
        </w:rPr>
        <w:t xml:space="preserve"> </w:t>
      </w:r>
    </w:p>
    <w:bookmarkEnd w:id="5"/>
    <w:bookmarkEnd w:id="6"/>
    <w:p w14:paraId="357683C1" w14:textId="77777777" w:rsidR="00F7020D" w:rsidRDefault="00F7020D" w:rsidP="00F7020D">
      <w:pPr>
        <w:ind w:left="840" w:hangingChars="400" w:hanging="840"/>
        <w:rPr>
          <w:rFonts w:ascii="ＭＳ 明朝" w:hAnsi="ＭＳ 明朝"/>
        </w:rPr>
      </w:pPr>
    </w:p>
    <w:p w14:paraId="1EA946B3" w14:textId="77777777" w:rsidR="00F7020D" w:rsidRPr="00C0221F" w:rsidRDefault="00F7020D" w:rsidP="00F7020D">
      <w:pPr>
        <w:ind w:left="840" w:hangingChars="400" w:hanging="840"/>
        <w:rPr>
          <w:rFonts w:ascii="ＭＳ ゴシック" w:eastAsia="ＭＳ ゴシック" w:hAnsi="ＭＳ ゴシック"/>
        </w:rPr>
      </w:pPr>
      <w:bookmarkStart w:id="8" w:name="_Hlk195102096"/>
      <w:r w:rsidRPr="00C0221F">
        <w:rPr>
          <w:rFonts w:ascii="ＭＳ ゴシック" w:eastAsia="ＭＳ ゴシック" w:hAnsi="ＭＳ ゴシック" w:hint="eastAsia"/>
        </w:rPr>
        <w:t>（助成金の返還）</w:t>
      </w:r>
    </w:p>
    <w:p w14:paraId="5F0A14B8" w14:textId="77777777" w:rsidR="00F7020D" w:rsidRPr="00C0221F" w:rsidRDefault="00F7020D" w:rsidP="00F7020D">
      <w:pPr>
        <w:ind w:left="630" w:hangingChars="300" w:hanging="630"/>
        <w:rPr>
          <w:rFonts w:ascii="ＭＳ 明朝" w:hAnsi="ＭＳ 明朝"/>
        </w:rPr>
      </w:pPr>
      <w:r w:rsidRPr="00C0221F">
        <w:rPr>
          <w:rFonts w:ascii="ＭＳ 明朝" w:hAnsi="ＭＳ 明朝" w:hint="eastAsia"/>
        </w:rPr>
        <w:t>第</w:t>
      </w:r>
      <w:r>
        <w:rPr>
          <w:rFonts w:ascii="ＭＳ 明朝" w:hAnsi="ＭＳ 明朝" w:hint="eastAsia"/>
        </w:rPr>
        <w:t>９</w:t>
      </w:r>
      <w:r w:rsidRPr="00C0221F">
        <w:rPr>
          <w:rFonts w:ascii="ＭＳ 明朝" w:hAnsi="ＭＳ 明朝"/>
        </w:rPr>
        <w:t>条</w:t>
      </w:r>
      <w:r>
        <w:rPr>
          <w:rFonts w:ascii="ＭＳ 明朝" w:hAnsi="ＭＳ 明朝" w:hint="eastAsia"/>
        </w:rPr>
        <w:t xml:space="preserve">　</w:t>
      </w:r>
      <w:r w:rsidRPr="00C0221F">
        <w:rPr>
          <w:rFonts w:ascii="ＭＳ 明朝" w:hAnsi="ＭＳ 明朝"/>
        </w:rPr>
        <w:t>青ト協は、次の各号のいずれかに該当するときは、</w:t>
      </w:r>
      <w:r>
        <w:rPr>
          <w:rFonts w:ascii="ＭＳ 明朝" w:hAnsi="ＭＳ 明朝" w:hint="eastAsia"/>
        </w:rPr>
        <w:t>会員</w:t>
      </w:r>
      <w:r w:rsidRPr="00C0221F">
        <w:rPr>
          <w:rFonts w:ascii="ＭＳ 明朝" w:hAnsi="ＭＳ 明朝"/>
        </w:rPr>
        <w:t>事業者に対し既に交付した助成金の全部もしくは一部の返還を命じることができる。</w:t>
      </w:r>
    </w:p>
    <w:p w14:paraId="20C9D2ED" w14:textId="77777777" w:rsidR="00F7020D" w:rsidRPr="00C0221F" w:rsidRDefault="00F7020D" w:rsidP="00F7020D">
      <w:pPr>
        <w:ind w:firstLineChars="300" w:firstLine="630"/>
        <w:rPr>
          <w:rFonts w:ascii="ＭＳ 明朝" w:hAnsi="ＭＳ 明朝"/>
        </w:rPr>
      </w:pPr>
      <w:r w:rsidRPr="00C0221F">
        <w:rPr>
          <w:rFonts w:ascii="ＭＳ 明朝" w:hAnsi="ＭＳ 明朝" w:hint="eastAsia"/>
        </w:rPr>
        <w:t>（１）この要綱その他青ト協が定める事項に違反したとき</w:t>
      </w:r>
    </w:p>
    <w:p w14:paraId="79ADA024" w14:textId="77777777" w:rsidR="00F7020D" w:rsidRPr="00C0221F" w:rsidRDefault="00F7020D" w:rsidP="00F7020D">
      <w:pPr>
        <w:ind w:firstLineChars="300" w:firstLine="630"/>
        <w:rPr>
          <w:rFonts w:ascii="ＭＳ 明朝" w:hAnsi="ＭＳ 明朝"/>
        </w:rPr>
      </w:pPr>
      <w:r w:rsidRPr="00C0221F">
        <w:rPr>
          <w:rFonts w:ascii="ＭＳ 明朝" w:hAnsi="ＭＳ 明朝" w:hint="eastAsia"/>
        </w:rPr>
        <w:t>（２）虚偽その他不正な手段により助成金の交付を受けたとき</w:t>
      </w:r>
    </w:p>
    <w:p w14:paraId="14E58150" w14:textId="77777777" w:rsidR="00F7020D" w:rsidRPr="00C0221F" w:rsidRDefault="00F7020D" w:rsidP="00F7020D">
      <w:pPr>
        <w:ind w:leftChars="100" w:left="630" w:hangingChars="200" w:hanging="420"/>
        <w:rPr>
          <w:rFonts w:ascii="ＭＳ 明朝" w:hAnsi="ＭＳ 明朝"/>
        </w:rPr>
      </w:pPr>
      <w:r w:rsidRPr="00C0221F">
        <w:rPr>
          <w:rFonts w:ascii="ＭＳ 明朝" w:hAnsi="ＭＳ 明朝" w:hint="eastAsia"/>
        </w:rPr>
        <w:t>２</w:t>
      </w:r>
      <w:r>
        <w:rPr>
          <w:rFonts w:ascii="ＭＳ 明朝" w:hAnsi="ＭＳ 明朝" w:hint="eastAsia"/>
        </w:rPr>
        <w:t xml:space="preserve">　　</w:t>
      </w:r>
      <w:r w:rsidRPr="00C0221F">
        <w:rPr>
          <w:rFonts w:ascii="ＭＳ 明朝" w:hAnsi="ＭＳ 明朝"/>
        </w:rPr>
        <w:t>前項の規定により返還を命じられた</w:t>
      </w:r>
      <w:r>
        <w:rPr>
          <w:rFonts w:ascii="ＭＳ 明朝" w:hAnsi="ＭＳ 明朝" w:hint="eastAsia"/>
        </w:rPr>
        <w:t>会員事業者については</w:t>
      </w:r>
      <w:r w:rsidRPr="00C0221F">
        <w:rPr>
          <w:rFonts w:ascii="ＭＳ 明朝" w:hAnsi="ＭＳ 明朝"/>
        </w:rPr>
        <w:t>、青ト協が行う助成事業すべてに係る申請は、原則として、当分の間、これを受付又は交付決定を行わないものとする。</w:t>
      </w:r>
    </w:p>
    <w:bookmarkEnd w:id="8"/>
    <w:p w14:paraId="439E93D5" w14:textId="77777777" w:rsidR="00F7020D" w:rsidRPr="00B02618" w:rsidRDefault="00F7020D" w:rsidP="00F7020D">
      <w:pPr>
        <w:ind w:left="840"/>
      </w:pPr>
    </w:p>
    <w:p w14:paraId="359A2DF1" w14:textId="77777777" w:rsidR="00F7020D" w:rsidRPr="00B82543" w:rsidRDefault="00F7020D" w:rsidP="00F7020D">
      <w:pPr>
        <w:rPr>
          <w:rFonts w:ascii="ＭＳ ゴシック" w:eastAsia="ＭＳ ゴシック" w:hAnsi="ＭＳ ゴシック" w:cs="ＤＨＰ平成ゴシックW5"/>
          <w:kern w:val="0"/>
        </w:rPr>
      </w:pPr>
      <w:bookmarkStart w:id="9" w:name="_Hlk195087504"/>
      <w:r w:rsidRPr="00B82543">
        <w:rPr>
          <w:rFonts w:ascii="ＭＳ ゴシック" w:eastAsia="ＭＳ ゴシック" w:hAnsi="ＭＳ ゴシック" w:cs="ＤＨＰ平成ゴシックW5" w:hint="eastAsia"/>
          <w:kern w:val="0"/>
        </w:rPr>
        <w:t>（機器の処分制限）</w:t>
      </w:r>
    </w:p>
    <w:p w14:paraId="76E14F0A" w14:textId="3D02C78F" w:rsidR="00F7020D" w:rsidRPr="00421C75" w:rsidRDefault="00F7020D" w:rsidP="00F7020D">
      <w:pPr>
        <w:suppressAutoHyphens/>
        <w:wordWrap w:val="0"/>
        <w:ind w:left="735" w:hangingChars="350" w:hanging="735"/>
        <w:jc w:val="left"/>
        <w:textAlignment w:val="baseline"/>
        <w:rPr>
          <w:rFonts w:ascii="游明朝" w:hAnsi="游明朝"/>
          <w:spacing w:val="16"/>
          <w:kern w:val="0"/>
        </w:rPr>
      </w:pPr>
      <w:r w:rsidRPr="00421C75">
        <w:rPr>
          <w:rFonts w:ascii="ＭＳ 明朝" w:hAnsi="ＭＳ 明朝" w:cs="ＤＨＰ平成ゴシックW5" w:hint="eastAsia"/>
          <w:kern w:val="0"/>
        </w:rPr>
        <w:t>第10条</w:t>
      </w:r>
      <w:r>
        <w:rPr>
          <w:rFonts w:ascii="ＭＳ 明朝" w:hAnsi="ＭＳ 明朝" w:cs="ＤＨＰ平成ゴシックW5" w:hint="eastAsia"/>
          <w:kern w:val="0"/>
        </w:rPr>
        <w:t xml:space="preserve">　</w:t>
      </w:r>
      <w:r w:rsidRPr="00421C75">
        <w:rPr>
          <w:rFonts w:hint="eastAsia"/>
        </w:rPr>
        <w:t>会員</w:t>
      </w:r>
      <w:r w:rsidRPr="00421C75">
        <w:rPr>
          <w:rFonts w:ascii="游明朝" w:hAnsi="游明朝" w:cs="ＭＳ 明朝" w:hint="eastAsia"/>
          <w:kern w:val="0"/>
        </w:rPr>
        <w:t>事業者は、交付対象となった</w:t>
      </w:r>
      <w:r w:rsidR="00B712D4">
        <w:rPr>
          <w:rFonts w:ascii="游明朝" w:hAnsi="游明朝" w:cs="ＭＳ 明朝" w:hint="eastAsia"/>
          <w:kern w:val="0"/>
        </w:rPr>
        <w:t>システム等導入</w:t>
      </w:r>
      <w:r w:rsidRPr="00421C75">
        <w:rPr>
          <w:rFonts w:ascii="游明朝" w:hAnsi="游明朝" w:cs="ＭＳ 明朝" w:hint="eastAsia"/>
          <w:kern w:val="0"/>
        </w:rPr>
        <w:t>日から起算して１年を経過するまでの期間は、譲渡、交換、廃棄、他用途への転用、貸付又は担保（以下「処分」という。）に供してはならない。ただし、あらかじめ青ト協の承認を得た場合はこの限りではない。</w:t>
      </w:r>
    </w:p>
    <w:p w14:paraId="3CA22054" w14:textId="33EEF7F1" w:rsidR="00F7020D" w:rsidRPr="00421C75" w:rsidRDefault="00F7020D" w:rsidP="00F7020D">
      <w:pPr>
        <w:suppressAutoHyphens/>
        <w:wordWrap w:val="0"/>
        <w:ind w:firstLineChars="100" w:firstLine="210"/>
        <w:jc w:val="left"/>
        <w:textAlignment w:val="baseline"/>
        <w:rPr>
          <w:rFonts w:ascii="游明朝" w:hAnsi="游明朝"/>
          <w:spacing w:val="16"/>
          <w:kern w:val="0"/>
        </w:rPr>
      </w:pPr>
      <w:r>
        <w:rPr>
          <w:rFonts w:ascii="游明朝" w:hAnsi="游明朝" w:cs="ＭＳ 明朝" w:hint="eastAsia"/>
          <w:kern w:val="0"/>
        </w:rPr>
        <w:t xml:space="preserve">２　　</w:t>
      </w:r>
      <w:r w:rsidRPr="00421C75">
        <w:rPr>
          <w:rFonts w:hint="eastAsia"/>
        </w:rPr>
        <w:t>会員</w:t>
      </w:r>
      <w:r w:rsidRPr="00421C75">
        <w:rPr>
          <w:rFonts w:ascii="游明朝" w:hAnsi="游明朝" w:cs="ＭＳ 明朝" w:hint="eastAsia"/>
          <w:kern w:val="0"/>
        </w:rPr>
        <w:t>事業者は</w:t>
      </w:r>
      <w:r w:rsidR="00CF0238">
        <w:rPr>
          <w:rFonts w:ascii="游明朝" w:hAnsi="游明朝" w:cs="ＭＳ 明朝" w:hint="eastAsia"/>
          <w:kern w:val="0"/>
        </w:rPr>
        <w:t>、</w:t>
      </w:r>
      <w:r w:rsidRPr="00421C75">
        <w:rPr>
          <w:rFonts w:ascii="游明朝" w:hAnsi="游明朝" w:cs="ＭＳ 明朝" w:hint="eastAsia"/>
          <w:kern w:val="0"/>
        </w:rPr>
        <w:t>前項による処分が行われたときは、青ト協へ報告しなければならない。</w:t>
      </w:r>
    </w:p>
    <w:bookmarkEnd w:id="9"/>
    <w:p w14:paraId="32BF0D5C" w14:textId="77777777" w:rsidR="00F7020D" w:rsidRPr="00421C75" w:rsidRDefault="00F7020D" w:rsidP="00F7020D"/>
    <w:p w14:paraId="25CE8AF5" w14:textId="77777777" w:rsidR="00F7020D" w:rsidRPr="00B82543" w:rsidRDefault="00F7020D" w:rsidP="00F7020D">
      <w:pPr>
        <w:rPr>
          <w:rFonts w:ascii="ＭＳ ゴシック" w:eastAsia="ＭＳ ゴシック" w:hAnsi="ＭＳ ゴシック"/>
        </w:rPr>
      </w:pPr>
      <w:bookmarkStart w:id="10" w:name="_Hlk195087536"/>
      <w:r w:rsidRPr="00B82543">
        <w:rPr>
          <w:rFonts w:ascii="ＭＳ ゴシック" w:eastAsia="ＭＳ ゴシック" w:hAnsi="ＭＳ ゴシック" w:hint="eastAsia"/>
        </w:rPr>
        <w:t>（その他必要な事項）</w:t>
      </w:r>
    </w:p>
    <w:p w14:paraId="7FB594F1" w14:textId="3BA11715" w:rsidR="00F7020D" w:rsidRPr="00421C75" w:rsidRDefault="00F7020D" w:rsidP="00F7020D">
      <w:pPr>
        <w:ind w:left="735" w:hangingChars="350" w:hanging="735"/>
      </w:pPr>
      <w:r w:rsidRPr="00421C75">
        <w:rPr>
          <w:rFonts w:hint="eastAsia"/>
        </w:rPr>
        <w:t>第</w:t>
      </w:r>
      <w:r w:rsidRPr="00421C75">
        <w:rPr>
          <w:rFonts w:ascii="ＭＳ 明朝" w:hAnsi="ＭＳ 明朝" w:hint="eastAsia"/>
        </w:rPr>
        <w:t>1</w:t>
      </w:r>
      <w:r>
        <w:rPr>
          <w:rFonts w:ascii="ＭＳ 明朝" w:hAnsi="ＭＳ 明朝" w:hint="eastAsia"/>
        </w:rPr>
        <w:t>1</w:t>
      </w:r>
      <w:r w:rsidRPr="00421C75">
        <w:rPr>
          <w:rFonts w:hint="eastAsia"/>
        </w:rPr>
        <w:t>条</w:t>
      </w:r>
      <w:r>
        <w:rPr>
          <w:rFonts w:hint="eastAsia"/>
        </w:rPr>
        <w:t xml:space="preserve">　</w:t>
      </w:r>
      <w:r w:rsidRPr="00421C75">
        <w:rPr>
          <w:rFonts w:hint="eastAsia"/>
        </w:rPr>
        <w:t>この要綱に定めるもののほか、助成金の交付に関するその他の必要事項は、青ト協が別にこれを定める。</w:t>
      </w:r>
    </w:p>
    <w:bookmarkEnd w:id="10"/>
    <w:p w14:paraId="1E6B5B52" w14:textId="77777777" w:rsidR="00552E43" w:rsidRPr="00F7020D" w:rsidRDefault="00552E43" w:rsidP="00F7020D">
      <w:pPr>
        <w:overflowPunct w:val="0"/>
        <w:textAlignment w:val="baseline"/>
        <w:rPr>
          <w:rFonts w:asciiTheme="minorEastAsia" w:hAnsiTheme="minorEastAsia" w:cs="Times New Roman"/>
          <w:kern w:val="0"/>
          <w:szCs w:val="21"/>
        </w:rPr>
      </w:pPr>
    </w:p>
    <w:sectPr w:rsidR="00552E43" w:rsidRPr="00F7020D" w:rsidSect="003B50BD">
      <w:pgSz w:w="11906" w:h="16838" w:code="9"/>
      <w:pgMar w:top="1418" w:right="1418" w:bottom="1418" w:left="1418" w:header="720" w:footer="720" w:gutter="0"/>
      <w:pgNumType w:start="1"/>
      <w:cols w:space="720"/>
      <w:noEndnote/>
      <w:docGrid w:type="line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4A18" w14:textId="77777777" w:rsidR="00C30DD8" w:rsidRDefault="00C30DD8" w:rsidP="00552E43">
      <w:r>
        <w:separator/>
      </w:r>
    </w:p>
  </w:endnote>
  <w:endnote w:type="continuationSeparator" w:id="0">
    <w:p w14:paraId="4722A9C1" w14:textId="77777777" w:rsidR="00C30DD8" w:rsidRDefault="00C30DD8" w:rsidP="0055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ＤＨＰ平成ゴシックW5">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11E2" w14:textId="77777777" w:rsidR="00C30DD8" w:rsidRDefault="00C30DD8" w:rsidP="00552E43">
      <w:r>
        <w:separator/>
      </w:r>
    </w:p>
  </w:footnote>
  <w:footnote w:type="continuationSeparator" w:id="0">
    <w:p w14:paraId="19D93A6E" w14:textId="77777777" w:rsidR="00C30DD8" w:rsidRDefault="00C30DD8" w:rsidP="00552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AD"/>
    <w:rsid w:val="00001A4C"/>
    <w:rsid w:val="00014FFB"/>
    <w:rsid w:val="000164FF"/>
    <w:rsid w:val="000166E1"/>
    <w:rsid w:val="00017167"/>
    <w:rsid w:val="0002185B"/>
    <w:rsid w:val="00024624"/>
    <w:rsid w:val="00046DA3"/>
    <w:rsid w:val="00055202"/>
    <w:rsid w:val="00056BD8"/>
    <w:rsid w:val="00063D6A"/>
    <w:rsid w:val="00077028"/>
    <w:rsid w:val="000804A2"/>
    <w:rsid w:val="00080F6F"/>
    <w:rsid w:val="000823E6"/>
    <w:rsid w:val="00082738"/>
    <w:rsid w:val="00084181"/>
    <w:rsid w:val="00093011"/>
    <w:rsid w:val="00093D8C"/>
    <w:rsid w:val="00095527"/>
    <w:rsid w:val="000A0186"/>
    <w:rsid w:val="000B14D1"/>
    <w:rsid w:val="000B164D"/>
    <w:rsid w:val="000B4FDB"/>
    <w:rsid w:val="000B575D"/>
    <w:rsid w:val="000B629B"/>
    <w:rsid w:val="000B66F6"/>
    <w:rsid w:val="000C02DC"/>
    <w:rsid w:val="000C135C"/>
    <w:rsid w:val="000C435F"/>
    <w:rsid w:val="000C542F"/>
    <w:rsid w:val="000D4CB4"/>
    <w:rsid w:val="000E24F2"/>
    <w:rsid w:val="000E3E1D"/>
    <w:rsid w:val="000E5D93"/>
    <w:rsid w:val="000F4240"/>
    <w:rsid w:val="000F5701"/>
    <w:rsid w:val="00105B69"/>
    <w:rsid w:val="00106043"/>
    <w:rsid w:val="00106513"/>
    <w:rsid w:val="001078DB"/>
    <w:rsid w:val="00107E84"/>
    <w:rsid w:val="00110EEB"/>
    <w:rsid w:val="0011795A"/>
    <w:rsid w:val="00132506"/>
    <w:rsid w:val="00133AA2"/>
    <w:rsid w:val="00144075"/>
    <w:rsid w:val="0014471C"/>
    <w:rsid w:val="00146D1A"/>
    <w:rsid w:val="001477F2"/>
    <w:rsid w:val="00153480"/>
    <w:rsid w:val="00154CA6"/>
    <w:rsid w:val="00156CB4"/>
    <w:rsid w:val="00166797"/>
    <w:rsid w:val="00173603"/>
    <w:rsid w:val="001808B9"/>
    <w:rsid w:val="00183F52"/>
    <w:rsid w:val="0018466C"/>
    <w:rsid w:val="00185F6D"/>
    <w:rsid w:val="0018746D"/>
    <w:rsid w:val="00192ACA"/>
    <w:rsid w:val="001A53B8"/>
    <w:rsid w:val="001B1C0C"/>
    <w:rsid w:val="001B2826"/>
    <w:rsid w:val="001B6A10"/>
    <w:rsid w:val="001B6FAB"/>
    <w:rsid w:val="001B7971"/>
    <w:rsid w:val="001D12B2"/>
    <w:rsid w:val="001D2B60"/>
    <w:rsid w:val="001D2D2C"/>
    <w:rsid w:val="001E1BC9"/>
    <w:rsid w:val="001F6B65"/>
    <w:rsid w:val="001F7611"/>
    <w:rsid w:val="002007F0"/>
    <w:rsid w:val="002076E8"/>
    <w:rsid w:val="0022041F"/>
    <w:rsid w:val="002432B3"/>
    <w:rsid w:val="002472DD"/>
    <w:rsid w:val="00247F75"/>
    <w:rsid w:val="00250C15"/>
    <w:rsid w:val="00257D1E"/>
    <w:rsid w:val="00267BEF"/>
    <w:rsid w:val="002756B9"/>
    <w:rsid w:val="00277DF6"/>
    <w:rsid w:val="00284D3F"/>
    <w:rsid w:val="002908F6"/>
    <w:rsid w:val="00294950"/>
    <w:rsid w:val="00296860"/>
    <w:rsid w:val="002A19CF"/>
    <w:rsid w:val="002A2170"/>
    <w:rsid w:val="002B00DC"/>
    <w:rsid w:val="002B2695"/>
    <w:rsid w:val="002B40F6"/>
    <w:rsid w:val="002C3EF7"/>
    <w:rsid w:val="002D35E3"/>
    <w:rsid w:val="002D6760"/>
    <w:rsid w:val="002D6EF0"/>
    <w:rsid w:val="002E1DA9"/>
    <w:rsid w:val="002E2FD5"/>
    <w:rsid w:val="002E3BBA"/>
    <w:rsid w:val="002F294D"/>
    <w:rsid w:val="002F36AE"/>
    <w:rsid w:val="002F3A3D"/>
    <w:rsid w:val="002F3B19"/>
    <w:rsid w:val="00301656"/>
    <w:rsid w:val="00302C19"/>
    <w:rsid w:val="00303DDB"/>
    <w:rsid w:val="0030467E"/>
    <w:rsid w:val="00310257"/>
    <w:rsid w:val="00322C6B"/>
    <w:rsid w:val="003252C9"/>
    <w:rsid w:val="00344193"/>
    <w:rsid w:val="003457BC"/>
    <w:rsid w:val="003579D8"/>
    <w:rsid w:val="003657B5"/>
    <w:rsid w:val="003661B4"/>
    <w:rsid w:val="00367BD6"/>
    <w:rsid w:val="00367D81"/>
    <w:rsid w:val="003709E8"/>
    <w:rsid w:val="00373246"/>
    <w:rsid w:val="00395A3B"/>
    <w:rsid w:val="003B50BD"/>
    <w:rsid w:val="003B742D"/>
    <w:rsid w:val="003C1798"/>
    <w:rsid w:val="003C42E8"/>
    <w:rsid w:val="003C4B8F"/>
    <w:rsid w:val="003D0B29"/>
    <w:rsid w:val="003D578E"/>
    <w:rsid w:val="003F25E6"/>
    <w:rsid w:val="003F323E"/>
    <w:rsid w:val="003F4D14"/>
    <w:rsid w:val="004009E7"/>
    <w:rsid w:val="00401685"/>
    <w:rsid w:val="00401B36"/>
    <w:rsid w:val="004034AD"/>
    <w:rsid w:val="004126D9"/>
    <w:rsid w:val="00423FDF"/>
    <w:rsid w:val="00426A7A"/>
    <w:rsid w:val="00427909"/>
    <w:rsid w:val="004335A2"/>
    <w:rsid w:val="00434BA2"/>
    <w:rsid w:val="004368AC"/>
    <w:rsid w:val="00441CEA"/>
    <w:rsid w:val="00441FE4"/>
    <w:rsid w:val="004435F6"/>
    <w:rsid w:val="004439DA"/>
    <w:rsid w:val="004468EA"/>
    <w:rsid w:val="004511C3"/>
    <w:rsid w:val="00453ADD"/>
    <w:rsid w:val="00471FE4"/>
    <w:rsid w:val="004866F1"/>
    <w:rsid w:val="00493709"/>
    <w:rsid w:val="00494B28"/>
    <w:rsid w:val="004A6CA3"/>
    <w:rsid w:val="004B1A2C"/>
    <w:rsid w:val="004C0504"/>
    <w:rsid w:val="004C3432"/>
    <w:rsid w:val="004D29E7"/>
    <w:rsid w:val="004D7745"/>
    <w:rsid w:val="004E0EC8"/>
    <w:rsid w:val="004F765F"/>
    <w:rsid w:val="00501C0F"/>
    <w:rsid w:val="00502D50"/>
    <w:rsid w:val="00503793"/>
    <w:rsid w:val="00505632"/>
    <w:rsid w:val="00505A52"/>
    <w:rsid w:val="00515D4D"/>
    <w:rsid w:val="0051685C"/>
    <w:rsid w:val="00517242"/>
    <w:rsid w:val="00517A04"/>
    <w:rsid w:val="00521B63"/>
    <w:rsid w:val="0053197D"/>
    <w:rsid w:val="00531B3F"/>
    <w:rsid w:val="00532563"/>
    <w:rsid w:val="005366B2"/>
    <w:rsid w:val="005422B5"/>
    <w:rsid w:val="00547002"/>
    <w:rsid w:val="00552E43"/>
    <w:rsid w:val="00555893"/>
    <w:rsid w:val="00557460"/>
    <w:rsid w:val="005650FB"/>
    <w:rsid w:val="00571B02"/>
    <w:rsid w:val="005731FF"/>
    <w:rsid w:val="00574DA1"/>
    <w:rsid w:val="00580A26"/>
    <w:rsid w:val="00597B3E"/>
    <w:rsid w:val="005A2189"/>
    <w:rsid w:val="005B0F82"/>
    <w:rsid w:val="005B0FF3"/>
    <w:rsid w:val="005B1B67"/>
    <w:rsid w:val="005B6904"/>
    <w:rsid w:val="005B6C92"/>
    <w:rsid w:val="005C2DBC"/>
    <w:rsid w:val="005C39DE"/>
    <w:rsid w:val="005C3A32"/>
    <w:rsid w:val="005C3DF5"/>
    <w:rsid w:val="005C4FFB"/>
    <w:rsid w:val="005C614C"/>
    <w:rsid w:val="005C7775"/>
    <w:rsid w:val="005D064F"/>
    <w:rsid w:val="005D5891"/>
    <w:rsid w:val="005D7DDA"/>
    <w:rsid w:val="005E42E1"/>
    <w:rsid w:val="005E7317"/>
    <w:rsid w:val="006053F3"/>
    <w:rsid w:val="00607F20"/>
    <w:rsid w:val="006120B1"/>
    <w:rsid w:val="006244E5"/>
    <w:rsid w:val="00630073"/>
    <w:rsid w:val="0063273A"/>
    <w:rsid w:val="00640C34"/>
    <w:rsid w:val="00643842"/>
    <w:rsid w:val="00643D01"/>
    <w:rsid w:val="0064569C"/>
    <w:rsid w:val="006477B5"/>
    <w:rsid w:val="006600DA"/>
    <w:rsid w:val="006608ED"/>
    <w:rsid w:val="0067041F"/>
    <w:rsid w:val="006734F7"/>
    <w:rsid w:val="006753DA"/>
    <w:rsid w:val="00675C5A"/>
    <w:rsid w:val="0068297B"/>
    <w:rsid w:val="00687F06"/>
    <w:rsid w:val="0069352B"/>
    <w:rsid w:val="006969D3"/>
    <w:rsid w:val="00697960"/>
    <w:rsid w:val="006A07C2"/>
    <w:rsid w:val="006A65F9"/>
    <w:rsid w:val="006B28A6"/>
    <w:rsid w:val="006B501C"/>
    <w:rsid w:val="006C0593"/>
    <w:rsid w:val="006C1AB0"/>
    <w:rsid w:val="006C4AB4"/>
    <w:rsid w:val="006C543D"/>
    <w:rsid w:val="006D6290"/>
    <w:rsid w:val="006E4327"/>
    <w:rsid w:val="006E74A2"/>
    <w:rsid w:val="006F1E16"/>
    <w:rsid w:val="006F27F8"/>
    <w:rsid w:val="006F347E"/>
    <w:rsid w:val="00702284"/>
    <w:rsid w:val="007072D0"/>
    <w:rsid w:val="0072140D"/>
    <w:rsid w:val="007270B0"/>
    <w:rsid w:val="007311FA"/>
    <w:rsid w:val="007353EC"/>
    <w:rsid w:val="007356CD"/>
    <w:rsid w:val="00736AA5"/>
    <w:rsid w:val="00737EF7"/>
    <w:rsid w:val="00740A39"/>
    <w:rsid w:val="00743010"/>
    <w:rsid w:val="00745034"/>
    <w:rsid w:val="00751B37"/>
    <w:rsid w:val="00753FA1"/>
    <w:rsid w:val="007634C7"/>
    <w:rsid w:val="0077241D"/>
    <w:rsid w:val="00776367"/>
    <w:rsid w:val="0078056C"/>
    <w:rsid w:val="00780679"/>
    <w:rsid w:val="00780BDD"/>
    <w:rsid w:val="0078169B"/>
    <w:rsid w:val="00781B65"/>
    <w:rsid w:val="00792F7E"/>
    <w:rsid w:val="00795245"/>
    <w:rsid w:val="007A2F1B"/>
    <w:rsid w:val="007A4800"/>
    <w:rsid w:val="007B11FD"/>
    <w:rsid w:val="007B1C0A"/>
    <w:rsid w:val="007B5E7E"/>
    <w:rsid w:val="007C2130"/>
    <w:rsid w:val="007C25AA"/>
    <w:rsid w:val="007C7582"/>
    <w:rsid w:val="007D02C9"/>
    <w:rsid w:val="007D1A47"/>
    <w:rsid w:val="007D7FE1"/>
    <w:rsid w:val="007E7AE8"/>
    <w:rsid w:val="007F07E0"/>
    <w:rsid w:val="007F08A8"/>
    <w:rsid w:val="007F2C36"/>
    <w:rsid w:val="007F326C"/>
    <w:rsid w:val="007F5915"/>
    <w:rsid w:val="007F5F97"/>
    <w:rsid w:val="008000C1"/>
    <w:rsid w:val="00824279"/>
    <w:rsid w:val="00827531"/>
    <w:rsid w:val="0083203B"/>
    <w:rsid w:val="00846052"/>
    <w:rsid w:val="0084721B"/>
    <w:rsid w:val="00850509"/>
    <w:rsid w:val="00856219"/>
    <w:rsid w:val="0085633C"/>
    <w:rsid w:val="008565B0"/>
    <w:rsid w:val="00863A15"/>
    <w:rsid w:val="008640D6"/>
    <w:rsid w:val="00865337"/>
    <w:rsid w:val="008660FB"/>
    <w:rsid w:val="00867149"/>
    <w:rsid w:val="00874136"/>
    <w:rsid w:val="00876661"/>
    <w:rsid w:val="008776A6"/>
    <w:rsid w:val="00886224"/>
    <w:rsid w:val="00887ECA"/>
    <w:rsid w:val="0089030D"/>
    <w:rsid w:val="008929E4"/>
    <w:rsid w:val="00896460"/>
    <w:rsid w:val="008A056F"/>
    <w:rsid w:val="008A0DC9"/>
    <w:rsid w:val="008A21E9"/>
    <w:rsid w:val="008A462A"/>
    <w:rsid w:val="008B0782"/>
    <w:rsid w:val="008B1D2F"/>
    <w:rsid w:val="008B32B8"/>
    <w:rsid w:val="008B33F5"/>
    <w:rsid w:val="008B3D22"/>
    <w:rsid w:val="008B72AB"/>
    <w:rsid w:val="008B7450"/>
    <w:rsid w:val="008C250A"/>
    <w:rsid w:val="008D200B"/>
    <w:rsid w:val="008D2595"/>
    <w:rsid w:val="008D2CBD"/>
    <w:rsid w:val="008E2C85"/>
    <w:rsid w:val="008E5C6C"/>
    <w:rsid w:val="008F1C5D"/>
    <w:rsid w:val="008F742B"/>
    <w:rsid w:val="008F7F02"/>
    <w:rsid w:val="00901375"/>
    <w:rsid w:val="00906258"/>
    <w:rsid w:val="00907C81"/>
    <w:rsid w:val="00914002"/>
    <w:rsid w:val="00915E7A"/>
    <w:rsid w:val="009169A8"/>
    <w:rsid w:val="00916FDD"/>
    <w:rsid w:val="0092464F"/>
    <w:rsid w:val="00924D14"/>
    <w:rsid w:val="0092601D"/>
    <w:rsid w:val="0093271C"/>
    <w:rsid w:val="0093484E"/>
    <w:rsid w:val="00940186"/>
    <w:rsid w:val="00940F1A"/>
    <w:rsid w:val="00944F3B"/>
    <w:rsid w:val="009539DB"/>
    <w:rsid w:val="0095758D"/>
    <w:rsid w:val="00961277"/>
    <w:rsid w:val="00961ABA"/>
    <w:rsid w:val="00964B9A"/>
    <w:rsid w:val="00965BC6"/>
    <w:rsid w:val="00975E78"/>
    <w:rsid w:val="0098568A"/>
    <w:rsid w:val="0099012C"/>
    <w:rsid w:val="009925ED"/>
    <w:rsid w:val="00994A04"/>
    <w:rsid w:val="00995BCA"/>
    <w:rsid w:val="009A18F0"/>
    <w:rsid w:val="009A2173"/>
    <w:rsid w:val="009B4168"/>
    <w:rsid w:val="009B5701"/>
    <w:rsid w:val="009B6418"/>
    <w:rsid w:val="009C78D0"/>
    <w:rsid w:val="009D25AA"/>
    <w:rsid w:val="009D4B2B"/>
    <w:rsid w:val="009D4DEA"/>
    <w:rsid w:val="009D5AED"/>
    <w:rsid w:val="009E5635"/>
    <w:rsid w:val="009E60EB"/>
    <w:rsid w:val="009F3219"/>
    <w:rsid w:val="009F3B44"/>
    <w:rsid w:val="009F3DE2"/>
    <w:rsid w:val="00A11DDE"/>
    <w:rsid w:val="00A20D52"/>
    <w:rsid w:val="00A23F08"/>
    <w:rsid w:val="00A24C40"/>
    <w:rsid w:val="00A30615"/>
    <w:rsid w:val="00A34092"/>
    <w:rsid w:val="00A36020"/>
    <w:rsid w:val="00A40789"/>
    <w:rsid w:val="00A40EDD"/>
    <w:rsid w:val="00A439FF"/>
    <w:rsid w:val="00A46142"/>
    <w:rsid w:val="00A50B13"/>
    <w:rsid w:val="00A514B8"/>
    <w:rsid w:val="00A53DB8"/>
    <w:rsid w:val="00A54038"/>
    <w:rsid w:val="00A567B4"/>
    <w:rsid w:val="00A63A07"/>
    <w:rsid w:val="00A71E7D"/>
    <w:rsid w:val="00A74977"/>
    <w:rsid w:val="00A84E6F"/>
    <w:rsid w:val="00A924AA"/>
    <w:rsid w:val="00A95C3C"/>
    <w:rsid w:val="00AB4DEA"/>
    <w:rsid w:val="00AB574A"/>
    <w:rsid w:val="00AB5CC8"/>
    <w:rsid w:val="00AC1F50"/>
    <w:rsid w:val="00AC3A85"/>
    <w:rsid w:val="00AC5BA3"/>
    <w:rsid w:val="00AD128B"/>
    <w:rsid w:val="00AD5D23"/>
    <w:rsid w:val="00AE109F"/>
    <w:rsid w:val="00AE5984"/>
    <w:rsid w:val="00AF35AE"/>
    <w:rsid w:val="00AF641A"/>
    <w:rsid w:val="00B07A70"/>
    <w:rsid w:val="00B1758B"/>
    <w:rsid w:val="00B24C0E"/>
    <w:rsid w:val="00B25056"/>
    <w:rsid w:val="00B279FA"/>
    <w:rsid w:val="00B317ED"/>
    <w:rsid w:val="00B32CB8"/>
    <w:rsid w:val="00B34E08"/>
    <w:rsid w:val="00B446B7"/>
    <w:rsid w:val="00B504C9"/>
    <w:rsid w:val="00B50CFF"/>
    <w:rsid w:val="00B56800"/>
    <w:rsid w:val="00B611EF"/>
    <w:rsid w:val="00B61CD9"/>
    <w:rsid w:val="00B627C5"/>
    <w:rsid w:val="00B62A62"/>
    <w:rsid w:val="00B6301E"/>
    <w:rsid w:val="00B712D4"/>
    <w:rsid w:val="00B92978"/>
    <w:rsid w:val="00B94A00"/>
    <w:rsid w:val="00B955B2"/>
    <w:rsid w:val="00B95B4C"/>
    <w:rsid w:val="00B97327"/>
    <w:rsid w:val="00BA143D"/>
    <w:rsid w:val="00BA56D5"/>
    <w:rsid w:val="00BA69E5"/>
    <w:rsid w:val="00BA7904"/>
    <w:rsid w:val="00BB10B5"/>
    <w:rsid w:val="00BB1133"/>
    <w:rsid w:val="00BB180A"/>
    <w:rsid w:val="00BB502B"/>
    <w:rsid w:val="00BB5A8A"/>
    <w:rsid w:val="00BC67BC"/>
    <w:rsid w:val="00BD23FC"/>
    <w:rsid w:val="00BD2917"/>
    <w:rsid w:val="00BE1059"/>
    <w:rsid w:val="00BE20A6"/>
    <w:rsid w:val="00BF1C5B"/>
    <w:rsid w:val="00BF4870"/>
    <w:rsid w:val="00C00B0A"/>
    <w:rsid w:val="00C02D3F"/>
    <w:rsid w:val="00C07EB3"/>
    <w:rsid w:val="00C154B8"/>
    <w:rsid w:val="00C268F3"/>
    <w:rsid w:val="00C27F7A"/>
    <w:rsid w:val="00C30DD8"/>
    <w:rsid w:val="00C335DC"/>
    <w:rsid w:val="00C50095"/>
    <w:rsid w:val="00C52B5E"/>
    <w:rsid w:val="00C65AE4"/>
    <w:rsid w:val="00C7464D"/>
    <w:rsid w:val="00C77C2E"/>
    <w:rsid w:val="00C938D5"/>
    <w:rsid w:val="00C976C1"/>
    <w:rsid w:val="00CA1CB9"/>
    <w:rsid w:val="00CA233B"/>
    <w:rsid w:val="00CA4891"/>
    <w:rsid w:val="00CA6EFA"/>
    <w:rsid w:val="00CB2E9F"/>
    <w:rsid w:val="00CB48D8"/>
    <w:rsid w:val="00CC3EFB"/>
    <w:rsid w:val="00CC59C8"/>
    <w:rsid w:val="00CC7FB7"/>
    <w:rsid w:val="00CD00DF"/>
    <w:rsid w:val="00CD0296"/>
    <w:rsid w:val="00CD1846"/>
    <w:rsid w:val="00CD2C86"/>
    <w:rsid w:val="00CD3F79"/>
    <w:rsid w:val="00CE6794"/>
    <w:rsid w:val="00CF0238"/>
    <w:rsid w:val="00CF5AAE"/>
    <w:rsid w:val="00CF6084"/>
    <w:rsid w:val="00D00479"/>
    <w:rsid w:val="00D00F43"/>
    <w:rsid w:val="00D04F8C"/>
    <w:rsid w:val="00D07A29"/>
    <w:rsid w:val="00D1375D"/>
    <w:rsid w:val="00D16ADB"/>
    <w:rsid w:val="00D16D34"/>
    <w:rsid w:val="00D20AD1"/>
    <w:rsid w:val="00D32BF4"/>
    <w:rsid w:val="00D34219"/>
    <w:rsid w:val="00D344E1"/>
    <w:rsid w:val="00D3465A"/>
    <w:rsid w:val="00D456B4"/>
    <w:rsid w:val="00D4746B"/>
    <w:rsid w:val="00D53DEE"/>
    <w:rsid w:val="00D648B7"/>
    <w:rsid w:val="00D663DE"/>
    <w:rsid w:val="00D813BF"/>
    <w:rsid w:val="00D91756"/>
    <w:rsid w:val="00D9188A"/>
    <w:rsid w:val="00DA19E1"/>
    <w:rsid w:val="00DA4214"/>
    <w:rsid w:val="00DB3166"/>
    <w:rsid w:val="00DC3694"/>
    <w:rsid w:val="00DC3E0E"/>
    <w:rsid w:val="00DD66A5"/>
    <w:rsid w:val="00DE0A33"/>
    <w:rsid w:val="00DE7034"/>
    <w:rsid w:val="00DF49A3"/>
    <w:rsid w:val="00E00CD5"/>
    <w:rsid w:val="00E01C24"/>
    <w:rsid w:val="00E056D1"/>
    <w:rsid w:val="00E05E5B"/>
    <w:rsid w:val="00E06C0C"/>
    <w:rsid w:val="00E12FFB"/>
    <w:rsid w:val="00E1668F"/>
    <w:rsid w:val="00E256C2"/>
    <w:rsid w:val="00E25D0A"/>
    <w:rsid w:val="00E2709F"/>
    <w:rsid w:val="00E3162C"/>
    <w:rsid w:val="00E35274"/>
    <w:rsid w:val="00E41AAD"/>
    <w:rsid w:val="00E5271F"/>
    <w:rsid w:val="00E54132"/>
    <w:rsid w:val="00E631AA"/>
    <w:rsid w:val="00E658AD"/>
    <w:rsid w:val="00E731D3"/>
    <w:rsid w:val="00E73ACF"/>
    <w:rsid w:val="00E77B9B"/>
    <w:rsid w:val="00E808F9"/>
    <w:rsid w:val="00E84391"/>
    <w:rsid w:val="00E84E2C"/>
    <w:rsid w:val="00E859E0"/>
    <w:rsid w:val="00E8635B"/>
    <w:rsid w:val="00E90B7D"/>
    <w:rsid w:val="00E90EED"/>
    <w:rsid w:val="00EA132D"/>
    <w:rsid w:val="00EA2B2B"/>
    <w:rsid w:val="00EA54B1"/>
    <w:rsid w:val="00EA5E73"/>
    <w:rsid w:val="00EB4EFD"/>
    <w:rsid w:val="00EC31F1"/>
    <w:rsid w:val="00EC658B"/>
    <w:rsid w:val="00EC74F3"/>
    <w:rsid w:val="00ED0463"/>
    <w:rsid w:val="00ED124B"/>
    <w:rsid w:val="00EE042C"/>
    <w:rsid w:val="00EE058B"/>
    <w:rsid w:val="00EF2AD1"/>
    <w:rsid w:val="00EF58AC"/>
    <w:rsid w:val="00EF5A50"/>
    <w:rsid w:val="00EF7CB3"/>
    <w:rsid w:val="00F13AC7"/>
    <w:rsid w:val="00F13FA2"/>
    <w:rsid w:val="00F208BB"/>
    <w:rsid w:val="00F25D2A"/>
    <w:rsid w:val="00F2615B"/>
    <w:rsid w:val="00F308D8"/>
    <w:rsid w:val="00F3208C"/>
    <w:rsid w:val="00F37607"/>
    <w:rsid w:val="00F43302"/>
    <w:rsid w:val="00F50E5B"/>
    <w:rsid w:val="00F511D5"/>
    <w:rsid w:val="00F57229"/>
    <w:rsid w:val="00F57368"/>
    <w:rsid w:val="00F57CD0"/>
    <w:rsid w:val="00F613B8"/>
    <w:rsid w:val="00F6413E"/>
    <w:rsid w:val="00F7020D"/>
    <w:rsid w:val="00F717C5"/>
    <w:rsid w:val="00F752EF"/>
    <w:rsid w:val="00F75876"/>
    <w:rsid w:val="00F77398"/>
    <w:rsid w:val="00F80C4E"/>
    <w:rsid w:val="00F811DF"/>
    <w:rsid w:val="00F83BEF"/>
    <w:rsid w:val="00F849A0"/>
    <w:rsid w:val="00F93B75"/>
    <w:rsid w:val="00F968CB"/>
    <w:rsid w:val="00FA2C37"/>
    <w:rsid w:val="00FB291A"/>
    <w:rsid w:val="00FB32C0"/>
    <w:rsid w:val="00FB381C"/>
    <w:rsid w:val="00FB63D5"/>
    <w:rsid w:val="00FC2BD9"/>
    <w:rsid w:val="00FC7017"/>
    <w:rsid w:val="00FE3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8CBB2"/>
  <w15:docId w15:val="{904E34D2-A808-4784-8EAF-18BDAE89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E43"/>
    <w:pPr>
      <w:tabs>
        <w:tab w:val="center" w:pos="4252"/>
        <w:tab w:val="right" w:pos="8504"/>
      </w:tabs>
      <w:snapToGrid w:val="0"/>
    </w:pPr>
  </w:style>
  <w:style w:type="character" w:customStyle="1" w:styleId="a4">
    <w:name w:val="ヘッダー (文字)"/>
    <w:basedOn w:val="a0"/>
    <w:link w:val="a3"/>
    <w:uiPriority w:val="99"/>
    <w:rsid w:val="00552E43"/>
  </w:style>
  <w:style w:type="paragraph" w:styleId="a5">
    <w:name w:val="footer"/>
    <w:basedOn w:val="a"/>
    <w:link w:val="a6"/>
    <w:uiPriority w:val="99"/>
    <w:unhideWhenUsed/>
    <w:rsid w:val="00552E43"/>
    <w:pPr>
      <w:tabs>
        <w:tab w:val="center" w:pos="4252"/>
        <w:tab w:val="right" w:pos="8504"/>
      </w:tabs>
      <w:snapToGrid w:val="0"/>
    </w:pPr>
  </w:style>
  <w:style w:type="character" w:customStyle="1" w:styleId="a6">
    <w:name w:val="フッター (文字)"/>
    <w:basedOn w:val="a0"/>
    <w:link w:val="a5"/>
    <w:uiPriority w:val="99"/>
    <w:rsid w:val="00552E43"/>
  </w:style>
  <w:style w:type="paragraph" w:styleId="a7">
    <w:name w:val="Balloon Text"/>
    <w:basedOn w:val="a"/>
    <w:link w:val="a8"/>
    <w:uiPriority w:val="99"/>
    <w:semiHidden/>
    <w:unhideWhenUsed/>
    <w:rsid w:val="006608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08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50136">
      <w:bodyDiv w:val="1"/>
      <w:marLeft w:val="0"/>
      <w:marRight w:val="0"/>
      <w:marTop w:val="0"/>
      <w:marBottom w:val="0"/>
      <w:divBdr>
        <w:top w:val="none" w:sz="0" w:space="0" w:color="auto"/>
        <w:left w:val="none" w:sz="0" w:space="0" w:color="auto"/>
        <w:bottom w:val="none" w:sz="0" w:space="0" w:color="auto"/>
        <w:right w:val="none" w:sz="0" w:space="0" w:color="auto"/>
      </w:divBdr>
    </w:div>
    <w:div w:id="211551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 ＩＴ化促進助成事業 交付要綱</dc:title>
  <dc:creator>n.kasai</dc:creator>
  <cp:keywords>令和７年度 ＩＴ化促進助成事業 交付要綱</cp:keywords>
  <cp:lastModifiedBy>sirakawa 青森県ﾄﾗｯｸ協会</cp:lastModifiedBy>
  <cp:revision>2</cp:revision>
  <cp:lastPrinted>2025-04-11T02:00:00Z</cp:lastPrinted>
  <dcterms:created xsi:type="dcterms:W3CDTF">2025-07-07T05:58:00Z</dcterms:created>
  <dcterms:modified xsi:type="dcterms:W3CDTF">2025-07-07T05:58:00Z</dcterms:modified>
</cp:coreProperties>
</file>