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2FD6" w14:textId="13DF3F78" w:rsidR="00C736BB" w:rsidRPr="00386F5D" w:rsidRDefault="00F07BE1"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10</w:t>
      </w:r>
      <w:r w:rsidR="00C736BB" w:rsidRPr="00386F5D">
        <w:rPr>
          <w:rFonts w:asciiTheme="majorEastAsia" w:eastAsiaTheme="majorEastAsia" w:hAnsiTheme="majorEastAsia" w:hint="eastAsia"/>
          <w:sz w:val="36"/>
          <w:szCs w:val="36"/>
          <w:bdr w:val="single" w:sz="4" w:space="0" w:color="auto"/>
        </w:rPr>
        <w:t>月</w:t>
      </w:r>
      <w:r>
        <w:rPr>
          <w:rFonts w:asciiTheme="majorEastAsia" w:eastAsiaTheme="majorEastAsia" w:hAnsiTheme="majorEastAsia" w:hint="eastAsia"/>
          <w:sz w:val="36"/>
          <w:szCs w:val="36"/>
          <w:bdr w:val="single" w:sz="4" w:space="0" w:color="auto"/>
        </w:rPr>
        <w:t>５</w:t>
      </w:r>
      <w:r w:rsidR="00C736BB" w:rsidRPr="00386F5D">
        <w:rPr>
          <w:rFonts w:asciiTheme="majorEastAsia" w:eastAsiaTheme="majorEastAsia" w:hAnsiTheme="majorEastAsia" w:hint="eastAsia"/>
          <w:sz w:val="36"/>
          <w:szCs w:val="36"/>
          <w:bdr w:val="single" w:sz="4" w:space="0" w:color="auto"/>
        </w:rPr>
        <w:t>日</w:t>
      </w:r>
      <w:r>
        <w:rPr>
          <w:rFonts w:asciiTheme="majorEastAsia" w:eastAsiaTheme="majorEastAsia" w:hAnsiTheme="majorEastAsia" w:hint="eastAsia"/>
          <w:sz w:val="36"/>
          <w:szCs w:val="36"/>
          <w:bdr w:val="single" w:sz="4" w:space="0" w:color="auto"/>
        </w:rPr>
        <w:t>(月)</w:t>
      </w:r>
      <w:r w:rsidR="00C736BB" w:rsidRPr="00386F5D">
        <w:rPr>
          <w:rFonts w:asciiTheme="majorEastAsia" w:eastAsiaTheme="majorEastAsia" w:hAnsiTheme="majorEastAsia" w:hint="eastAsia"/>
          <w:sz w:val="36"/>
          <w:szCs w:val="36"/>
          <w:bdr w:val="single" w:sz="4" w:space="0" w:color="auto"/>
        </w:rPr>
        <w:t>までに必ずトラック協会へ提出して下さい。</w:t>
      </w:r>
    </w:p>
    <w:p w14:paraId="568E076C" w14:textId="26E5ED7C" w:rsidR="0030467E" w:rsidRPr="00386F5D"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386F5D">
        <w:rPr>
          <w:rFonts w:asciiTheme="majorEastAsia" w:eastAsiaTheme="majorEastAsia" w:hAnsiTheme="majorEastAsia" w:hint="eastAsia"/>
          <w:sz w:val="36"/>
          <w:szCs w:val="36"/>
        </w:rPr>
        <w:t>令和</w:t>
      </w:r>
      <w:r w:rsidR="00D3722A" w:rsidRPr="00386F5D">
        <w:rPr>
          <w:rFonts w:asciiTheme="majorEastAsia" w:eastAsiaTheme="majorEastAsia" w:hAnsiTheme="majorEastAsia" w:hint="eastAsia"/>
          <w:sz w:val="36"/>
          <w:szCs w:val="36"/>
        </w:rPr>
        <w:t>２</w:t>
      </w:r>
      <w:r w:rsidRPr="00386F5D">
        <w:rPr>
          <w:rFonts w:asciiTheme="majorEastAsia" w:eastAsiaTheme="majorEastAsia" w:hAnsiTheme="majorEastAsia" w:hint="eastAsia"/>
          <w:sz w:val="36"/>
          <w:szCs w:val="36"/>
        </w:rPr>
        <w:t xml:space="preserve">年 </w:t>
      </w:r>
      <w:r w:rsidR="0036458F">
        <w:rPr>
          <w:rFonts w:asciiTheme="majorEastAsia" w:eastAsiaTheme="majorEastAsia" w:hAnsiTheme="majorEastAsia" w:hint="eastAsia"/>
          <w:sz w:val="36"/>
          <w:szCs w:val="36"/>
        </w:rPr>
        <w:t>秋</w:t>
      </w:r>
      <w:r w:rsidR="00C110D3" w:rsidRPr="00386F5D">
        <w:rPr>
          <w:rFonts w:asciiTheme="majorEastAsia" w:eastAsiaTheme="majorEastAsia" w:hAnsiTheme="majorEastAsia" w:hint="eastAsia"/>
          <w:sz w:val="36"/>
          <w:szCs w:val="36"/>
        </w:rPr>
        <w:t>の全国交通安全運動実施結果報告書</w:t>
      </w:r>
    </w:p>
    <w:p w14:paraId="21BF9C8B" w14:textId="77777777" w:rsidR="008B7205" w:rsidRPr="00386F5D"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386F5D">
        <w:rPr>
          <w:rFonts w:asciiTheme="majorEastAsia" w:eastAsiaTheme="majorEastAsia" w:hAnsiTheme="majorEastAsia" w:hint="eastAsia"/>
          <w:sz w:val="24"/>
          <w:szCs w:val="24"/>
        </w:rPr>
        <w:t>東北運輸局青森運輸支局長 殿</w:t>
      </w:r>
    </w:p>
    <w:p w14:paraId="4EE53FF6" w14:textId="20D03D52" w:rsidR="00CA735C" w:rsidRPr="00386F5D"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C3SAIAAGEEAAAOAAAAZHJzL2Uyb0RvYy54bWysVMGO0zAQvSPxD5bvNG1pSxttulq6FCHt&#10;AtLCB7iO01g4HmO7TcpxKyE+gl9AnPme/Ahjp1si4ITIwfJ4PM9v3szk4rKpFNkL6yTojI4GQ0qE&#10;5pBLvc3o+3frJ3NKnGc6Zwq0yOhBOHq5fPzoojapGEMJKheWIIh2aW0yWnpv0iRxvBQVcwMwQqOz&#10;AFsxj6bdJrllNaJXKhkPh7OkBpsbC1w4h6fXnZMuI35RCO7fFIUTnqiMIjcfVxvXTViT5QVLt5aZ&#10;UvITDfYPLComNT56hrpmnpGdlX9AVZJbcFD4AYcqgaKQXMQcMJvR8Lds7kpmRMwFxXHmLJP7f7D8&#10;9f6tJTLH2lGiWYUlao+f2/tv7f2P9viFtMev7fHY3n9Hm4yDXLVxKUbdGYzzzXNoQmhI3Zkb4B8c&#10;0bAqmd6KK2uhLgXLke4oRCa90A7HBZBNfQs5vst2HiJQU9gqAKI6BNGxbIdzqUTjCcfDp4vRbDZH&#10;F0fffDRfzCfxCZY+RBvr/EsBFQmbjFpshYjO9jfOBzYsfbgS2YOS+VoqFQ273ayUJXuGbbOO3wnd&#10;9a8pTeqMLqbjaSdA3+f6EMP4/Q2ikh77X8kKszhfYmmQ7YXOY3d6JlW3R8pKn3QM0nUi+mbTnOqy&#10;gfyAilro+hznEjcl2E+U1NjjGXUfd8wKStQrjVVZjCaTMBTRmEyfjdGwfc+m72GaI1RGPSXdduW7&#10;QdoZK7clvtT1gYYrrGQho8ih5B2rE2/s46j9aebCoPTteOvXn2H5EwAA//8DAFBLAwQUAAYACAAA&#10;ACEAfbAUSeEAAAALAQAADwAAAGRycy9kb3ducmV2LnhtbEyPy07DMBBF90j8gzVIbFDrvPpIiFMh&#10;JBDdQYtg68ZuEhGPg+2m4e+ZrmB3R3N050y5mUzPRu18Z1FAPI+Aaayt6rAR8L5/mq2B+SBRyd6i&#10;FvCjPWyq66tSFsqe8U2Pu9AwKkFfSAFtCEPBua9bbaSf20Ej7Y7WGRlodA1XTp6p3PQ8iaIlN7JD&#10;utDKQT+2uv7anYyAdfYyfvpt+vpRL499Hu5W4/O3E+L2Znq4Bxb0FP5guOiTOlTkdLAnVJ71AvIs&#10;SQkVkKUxsAuwWOSUDpRWSQy8Kvn/H6pfAAAA//8DAFBLAQItABQABgAIAAAAIQC2gziS/gAAAOEB&#10;AAATAAAAAAAAAAAAAAAAAAAAAABbQ29udGVudF9UeXBlc10ueG1sUEsBAi0AFAAGAAgAAAAhADj9&#10;If/WAAAAlAEAAAsAAAAAAAAAAAAAAAAALwEAAF9yZWxzLy5yZWxzUEsBAi0AFAAGAAgAAAAhAE8G&#10;cLdIAgAAYQQAAA4AAAAAAAAAAAAAAAAALgIAAGRycy9lMm9Eb2MueG1sUEsBAi0AFAAGAAgAAAAh&#10;AH2wFEnhAAAACwEAAA8AAAAAAAAAAAAAAAAAogQAAGRycy9kb3ducmV2LnhtbFBLBQYAAAAABAAE&#10;APMAAACw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Pr>
          <w:rFonts w:asciiTheme="majorEastAsia" w:eastAsiaTheme="majorEastAsia" w:hAnsiTheme="majorEastAsia" w:hint="eastAsia"/>
          <w:sz w:val="24"/>
          <w:szCs w:val="24"/>
        </w:rPr>
        <w:t xml:space="preserve">　</w:t>
      </w:r>
      <w:r w:rsidR="00CA735C" w:rsidRPr="00386F5D">
        <w:rPr>
          <w:rFonts w:asciiTheme="majorEastAsia" w:eastAsiaTheme="majorEastAsia" w:hAnsiTheme="majorEastAsia" w:hint="eastAsia"/>
          <w:sz w:val="24"/>
          <w:szCs w:val="24"/>
        </w:rPr>
        <w:t>当事業所では「</w:t>
      </w:r>
      <w:r w:rsidR="000F65C3" w:rsidRPr="00386F5D">
        <w:rPr>
          <w:rFonts w:asciiTheme="majorEastAsia" w:eastAsiaTheme="majorEastAsia" w:hAnsiTheme="majorEastAsia" w:hint="eastAsia"/>
          <w:sz w:val="24"/>
          <w:szCs w:val="24"/>
        </w:rPr>
        <w:t>令和</w:t>
      </w:r>
      <w:r w:rsidR="00D3722A" w:rsidRPr="00386F5D">
        <w:rPr>
          <w:rFonts w:asciiTheme="majorEastAsia" w:eastAsiaTheme="majorEastAsia" w:hAnsiTheme="majorEastAsia" w:hint="eastAsia"/>
          <w:sz w:val="24"/>
          <w:szCs w:val="24"/>
        </w:rPr>
        <w:t>２</w:t>
      </w:r>
      <w:r w:rsidR="000F65C3" w:rsidRPr="00386F5D">
        <w:rPr>
          <w:rFonts w:asciiTheme="majorEastAsia" w:eastAsiaTheme="majorEastAsia" w:hAnsiTheme="majorEastAsia" w:hint="eastAsia"/>
          <w:sz w:val="24"/>
          <w:szCs w:val="24"/>
        </w:rPr>
        <w:t xml:space="preserve">年 </w:t>
      </w:r>
      <w:r w:rsidR="0036458F">
        <w:rPr>
          <w:rFonts w:asciiTheme="majorEastAsia" w:eastAsiaTheme="majorEastAsia" w:hAnsiTheme="majorEastAsia" w:hint="eastAsia"/>
          <w:sz w:val="24"/>
          <w:szCs w:val="24"/>
        </w:rPr>
        <w:t>秋</w:t>
      </w:r>
      <w:r w:rsidR="00CA735C" w:rsidRPr="00386F5D">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386F5D"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650F5564" w:rsidR="00CA735C" w:rsidRPr="00386F5D"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Pr>
          <w:rFonts w:asciiTheme="majorEastAsia" w:eastAsiaTheme="majorEastAsia" w:hAnsiTheme="majorEastAsia" w:hint="eastAsia"/>
          <w:sz w:val="24"/>
          <w:szCs w:val="24"/>
        </w:rPr>
        <w:t>報告日：</w:t>
      </w:r>
      <w:r w:rsidR="000F65C3" w:rsidRPr="00386F5D">
        <w:rPr>
          <w:rFonts w:asciiTheme="majorEastAsia" w:eastAsiaTheme="majorEastAsia" w:hAnsiTheme="majorEastAsia" w:hint="eastAsia"/>
          <w:sz w:val="24"/>
          <w:szCs w:val="24"/>
        </w:rPr>
        <w:t>令和</w:t>
      </w:r>
      <w:r w:rsidR="00D3722A" w:rsidRPr="00386F5D">
        <w:rPr>
          <w:rFonts w:asciiTheme="majorEastAsia" w:eastAsiaTheme="majorEastAsia" w:hAnsiTheme="majorEastAsia" w:hint="eastAsia"/>
          <w:sz w:val="24"/>
          <w:szCs w:val="24"/>
        </w:rPr>
        <w:t>２</w:t>
      </w:r>
      <w:r w:rsidR="000F65C3" w:rsidRPr="00386F5D">
        <w:rPr>
          <w:rFonts w:asciiTheme="majorEastAsia" w:eastAsiaTheme="majorEastAsia" w:hAnsiTheme="majorEastAsia" w:hint="eastAsia"/>
          <w:sz w:val="24"/>
          <w:szCs w:val="24"/>
        </w:rPr>
        <w:t>年</w:t>
      </w:r>
      <w:r w:rsidR="008B7205" w:rsidRPr="00386F5D">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386F5D" w:rsidRPr="00005C3B" w14:paraId="4FC2A095" w14:textId="77777777" w:rsidTr="00910449">
        <w:trPr>
          <w:trHeight w:val="240"/>
        </w:trPr>
        <w:tc>
          <w:tcPr>
            <w:tcW w:w="4390" w:type="dxa"/>
            <w:gridSpan w:val="2"/>
            <w:vAlign w:val="center"/>
          </w:tcPr>
          <w:p w14:paraId="032EE7E9" w14:textId="77777777" w:rsidR="00CA735C"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実　施　内　容</w:t>
            </w:r>
          </w:p>
        </w:tc>
        <w:tc>
          <w:tcPr>
            <w:tcW w:w="1559" w:type="dxa"/>
            <w:vAlign w:val="center"/>
          </w:tcPr>
          <w:p w14:paraId="39838706" w14:textId="184BD285" w:rsidR="00CA735C"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実施日</w:t>
            </w:r>
          </w:p>
        </w:tc>
        <w:tc>
          <w:tcPr>
            <w:tcW w:w="1672" w:type="dxa"/>
            <w:vAlign w:val="center"/>
          </w:tcPr>
          <w:p w14:paraId="05DFBF90" w14:textId="77777777" w:rsidR="00910449"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実施者</w:t>
            </w:r>
          </w:p>
          <w:p w14:paraId="73C49B46" w14:textId="77777777" w:rsidR="00CA735C"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実　施　状　況</w:t>
            </w:r>
          </w:p>
          <w:p w14:paraId="211C282F" w14:textId="77777777" w:rsidR="00CA735C" w:rsidRPr="00AB1824" w:rsidRDefault="00CA735C" w:rsidP="00AB1824">
            <w:pPr>
              <w:adjustRightInd w:val="0"/>
              <w:snapToGrid w:val="0"/>
              <w:jc w:val="center"/>
              <w:rPr>
                <w:rFonts w:asciiTheme="majorEastAsia" w:eastAsiaTheme="majorEastAsia" w:hAnsiTheme="majorEastAsia"/>
                <w:sz w:val="16"/>
                <w:szCs w:val="16"/>
              </w:rPr>
            </w:pPr>
            <w:r w:rsidRPr="00AB1824">
              <w:rPr>
                <w:rFonts w:asciiTheme="majorEastAsia" w:eastAsiaTheme="majorEastAsia" w:hAnsiTheme="majorEastAsia" w:hint="eastAsia"/>
                <w:sz w:val="16"/>
                <w:szCs w:val="16"/>
              </w:rPr>
              <w:t>複数回答可</w:t>
            </w:r>
            <w:r w:rsidR="00247CC3" w:rsidRPr="00AB1824">
              <w:rPr>
                <w:rFonts w:asciiTheme="majorEastAsia" w:eastAsiaTheme="majorEastAsia" w:hAnsiTheme="majorEastAsia" w:hint="eastAsia"/>
                <w:sz w:val="16"/>
                <w:szCs w:val="16"/>
              </w:rPr>
              <w:t>、</w:t>
            </w:r>
            <w:r w:rsidRPr="00AB1824">
              <w:rPr>
                <w:rFonts w:asciiTheme="majorEastAsia" w:eastAsiaTheme="majorEastAsia" w:hAnsiTheme="majorEastAsia" w:hint="eastAsia"/>
                <w:sz w:val="16"/>
                <w:szCs w:val="16"/>
              </w:rPr>
              <w:t>該当する□に</w:t>
            </w:r>
            <w:r w:rsidR="00286789" w:rsidRPr="00AB1824">
              <w:rPr>
                <w:rFonts w:asciiTheme="majorEastAsia" w:eastAsiaTheme="majorEastAsia" w:hAnsiTheme="majorEastAsia" w:hint="eastAsia"/>
                <w:sz w:val="16"/>
                <w:szCs w:val="16"/>
              </w:rPr>
              <w:t>✔</w:t>
            </w:r>
            <w:r w:rsidRPr="00AB1824">
              <w:rPr>
                <w:rFonts w:asciiTheme="majorEastAsia" w:eastAsiaTheme="majorEastAsia" w:hAnsiTheme="majorEastAsia" w:hint="eastAsia"/>
                <w:sz w:val="16"/>
                <w:szCs w:val="16"/>
              </w:rPr>
              <w:t>を記入</w:t>
            </w:r>
          </w:p>
          <w:p w14:paraId="503E6771" w14:textId="77777777" w:rsidR="00CA735C" w:rsidRPr="00005C3B" w:rsidRDefault="00CA735C" w:rsidP="00AB1824">
            <w:pPr>
              <w:adjustRightInd w:val="0"/>
              <w:snapToGrid w:val="0"/>
              <w:ind w:leftChars="-105" w:left="-220"/>
              <w:jc w:val="center"/>
              <w:rPr>
                <w:rFonts w:asciiTheme="majorEastAsia" w:eastAsiaTheme="majorEastAsia" w:hAnsiTheme="majorEastAsia"/>
                <w:szCs w:val="21"/>
              </w:rPr>
            </w:pPr>
            <w:r w:rsidRPr="00AB1824">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005C3B" w:rsidRDefault="00CA735C" w:rsidP="00AB1824">
            <w:pPr>
              <w:adjustRightInd w:val="0"/>
              <w:snapToGrid w:val="0"/>
              <w:jc w:val="center"/>
              <w:rPr>
                <w:rFonts w:asciiTheme="majorEastAsia" w:eastAsiaTheme="majorEastAsia" w:hAnsiTheme="majorEastAsia"/>
                <w:szCs w:val="21"/>
              </w:rPr>
            </w:pPr>
            <w:r w:rsidRPr="00005C3B">
              <w:rPr>
                <w:rFonts w:asciiTheme="majorEastAsia" w:eastAsiaTheme="majorEastAsia" w:hAnsiTheme="majorEastAsia" w:hint="eastAsia"/>
                <w:szCs w:val="21"/>
              </w:rPr>
              <w:t>備考・特記事項</w:t>
            </w:r>
          </w:p>
        </w:tc>
      </w:tr>
      <w:tr w:rsidR="00386F5D" w:rsidRPr="00005C3B" w14:paraId="45765F52" w14:textId="77777777" w:rsidTr="00AB1824">
        <w:trPr>
          <w:trHeight w:val="218"/>
        </w:trPr>
        <w:tc>
          <w:tcPr>
            <w:tcW w:w="562" w:type="dxa"/>
            <w:vMerge w:val="restart"/>
            <w:textDirection w:val="tbRlV"/>
            <w:vAlign w:val="center"/>
          </w:tcPr>
          <w:p w14:paraId="78974D5E"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Default="00D90F41" w:rsidP="00AB1824">
            <w:pPr>
              <w:adjustRightInd w:val="0"/>
              <w:snapToGrid w:val="0"/>
              <w:ind w:leftChars="-51" w:left="-107" w:firstLine="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＜最重点推進項目＞</w:t>
            </w:r>
          </w:p>
          <w:p w14:paraId="4B058D9E" w14:textId="263EE773" w:rsidR="00D90F41" w:rsidRPr="00005C3B" w:rsidRDefault="00D90F41" w:rsidP="00AB1824">
            <w:pPr>
              <w:adjustRightInd w:val="0"/>
              <w:snapToGrid w:val="0"/>
              <w:ind w:leftChars="-51" w:left="-107" w:firstLine="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(１)</w:t>
            </w:r>
            <w:r w:rsidR="004756AF" w:rsidRPr="00005C3B">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335ABF33" w:rsidR="00D90F41" w:rsidRPr="00005C3B"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05E18D36" w14:textId="77777777" w:rsidTr="00AB1824">
        <w:trPr>
          <w:trHeight w:val="524"/>
        </w:trPr>
        <w:tc>
          <w:tcPr>
            <w:tcW w:w="562" w:type="dxa"/>
            <w:vMerge/>
            <w:textDirection w:val="tbRlV"/>
            <w:vAlign w:val="center"/>
          </w:tcPr>
          <w:p w14:paraId="69339CCF"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005C3B"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w:t>
            </w:r>
            <w:r w:rsidR="00D90F41" w:rsidRPr="00005C3B">
              <w:rPr>
                <w:rFonts w:asciiTheme="majorEastAsia" w:eastAsiaTheme="majorEastAsia" w:hAnsiTheme="majorEastAsia" w:hint="eastAsia"/>
                <w:szCs w:val="21"/>
              </w:rPr>
              <w:t>その他</w:t>
            </w:r>
          </w:p>
        </w:tc>
        <w:tc>
          <w:tcPr>
            <w:tcW w:w="2608" w:type="dxa"/>
            <w:vMerge/>
            <w:vAlign w:val="center"/>
          </w:tcPr>
          <w:p w14:paraId="51E629E1"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228ABC8F" w14:textId="77777777" w:rsidTr="00444894">
        <w:trPr>
          <w:trHeight w:val="559"/>
        </w:trPr>
        <w:tc>
          <w:tcPr>
            <w:tcW w:w="562" w:type="dxa"/>
            <w:vMerge/>
            <w:textDirection w:val="tbRlV"/>
            <w:vAlign w:val="center"/>
          </w:tcPr>
          <w:p w14:paraId="38F2F662"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Default="00D90F41" w:rsidP="00AB1824">
            <w:pPr>
              <w:adjustRightInd w:val="0"/>
              <w:snapToGrid w:val="0"/>
              <w:ind w:leftChars="-51" w:left="-107" w:firstLine="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＜最重点推進項目＞</w:t>
            </w:r>
          </w:p>
          <w:p w14:paraId="283AC9BA" w14:textId="5641DAC7" w:rsidR="00D90F41" w:rsidRPr="00005C3B" w:rsidRDefault="00D90F41" w:rsidP="00AB1824">
            <w:pPr>
              <w:adjustRightInd w:val="0"/>
              <w:snapToGrid w:val="0"/>
              <w:ind w:leftChars="-50" w:left="317" w:hanging="42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(２)</w:t>
            </w:r>
            <w:r w:rsidR="004756AF" w:rsidRPr="00005C3B">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005C3B"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w:t>
            </w:r>
            <w:r w:rsidR="004756AF" w:rsidRPr="00005C3B">
              <w:rPr>
                <w:rFonts w:asciiTheme="majorEastAsia" w:eastAsiaTheme="majorEastAsia" w:hAnsiTheme="majorEastAsia" w:hint="eastAsia"/>
                <w:szCs w:val="21"/>
              </w:rPr>
              <w:t>事故撲滅キット</w:t>
            </w:r>
            <w:r w:rsidRPr="00005C3B">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0A2A3120" w14:textId="77777777" w:rsidTr="00AB1824">
        <w:trPr>
          <w:trHeight w:val="554"/>
        </w:trPr>
        <w:tc>
          <w:tcPr>
            <w:tcW w:w="562" w:type="dxa"/>
            <w:vMerge/>
            <w:textDirection w:val="tbRlV"/>
            <w:vAlign w:val="center"/>
          </w:tcPr>
          <w:p w14:paraId="3F707957"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005C3B"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ign w:val="center"/>
          </w:tcPr>
          <w:p w14:paraId="5E3AA072"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7F56664C" w14:textId="77777777" w:rsidTr="00444894">
        <w:trPr>
          <w:trHeight w:val="608"/>
        </w:trPr>
        <w:tc>
          <w:tcPr>
            <w:tcW w:w="562" w:type="dxa"/>
            <w:vMerge/>
            <w:textDirection w:val="tbRlV"/>
            <w:vAlign w:val="center"/>
          </w:tcPr>
          <w:p w14:paraId="0FAB47D5"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3772E061"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(３)</w:t>
            </w:r>
            <w:r w:rsidR="004756AF" w:rsidRPr="00005C3B">
              <w:rPr>
                <w:rFonts w:asciiTheme="majorEastAsia" w:eastAsiaTheme="majorEastAsia" w:hAnsiTheme="majorEastAsia" w:hint="eastAsia"/>
                <w:szCs w:val="21"/>
              </w:rPr>
              <w:t>子供と高齢者の交通事故防止に関する指導</w:t>
            </w:r>
          </w:p>
        </w:tc>
        <w:tc>
          <w:tcPr>
            <w:tcW w:w="1559" w:type="dxa"/>
            <w:vMerge w:val="restart"/>
            <w:vAlign w:val="center"/>
          </w:tcPr>
          <w:p w14:paraId="2D6A2C8D" w14:textId="77777777" w:rsidR="00D90F41" w:rsidRPr="00005C3B"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005C3B"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3A2B760D" w14:textId="77777777" w:rsidTr="00444894">
        <w:trPr>
          <w:trHeight w:val="574"/>
        </w:trPr>
        <w:tc>
          <w:tcPr>
            <w:tcW w:w="562" w:type="dxa"/>
            <w:vMerge/>
            <w:textDirection w:val="tbRlV"/>
            <w:vAlign w:val="center"/>
          </w:tcPr>
          <w:p w14:paraId="309F666D"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005C3B"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5AA59079" w14:textId="77777777" w:rsidTr="00444894">
        <w:trPr>
          <w:trHeight w:val="682"/>
        </w:trPr>
        <w:tc>
          <w:tcPr>
            <w:tcW w:w="562" w:type="dxa"/>
            <w:vMerge/>
            <w:vAlign w:val="center"/>
          </w:tcPr>
          <w:p w14:paraId="305C99B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4D16CC25" w:rsidR="00B44419" w:rsidRPr="00005C3B" w:rsidRDefault="00D90F41"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w:t>
            </w:r>
            <w:r w:rsidR="002912D5" w:rsidRPr="00005C3B">
              <w:rPr>
                <w:rFonts w:asciiTheme="majorEastAsia" w:eastAsiaTheme="majorEastAsia" w:hAnsiTheme="majorEastAsia" w:cs="ＭＳ 明朝" w:hint="eastAsia"/>
                <w:kern w:val="0"/>
                <w:szCs w:val="21"/>
              </w:rPr>
              <w:t>４</w:t>
            </w:r>
            <w:r w:rsidRPr="00005C3B">
              <w:rPr>
                <w:rFonts w:asciiTheme="majorEastAsia" w:eastAsiaTheme="majorEastAsia" w:hAnsiTheme="majorEastAsia" w:cs="ＭＳ 明朝" w:hint="eastAsia"/>
                <w:kern w:val="0"/>
                <w:szCs w:val="21"/>
              </w:rPr>
              <w:t>)</w:t>
            </w:r>
            <w:r w:rsidR="004756AF" w:rsidRPr="00005C3B">
              <w:rPr>
                <w:rFonts w:asciiTheme="majorEastAsia" w:eastAsiaTheme="majorEastAsia" w:hAnsiTheme="majorEastAsia" w:hint="eastAsia"/>
                <w:szCs w:val="21"/>
              </w:rPr>
              <w:t>歩行中・自転車乗用中の交通事故防止に関する指導</w:t>
            </w:r>
          </w:p>
        </w:tc>
        <w:tc>
          <w:tcPr>
            <w:tcW w:w="1559" w:type="dxa"/>
            <w:vMerge w:val="restart"/>
            <w:vAlign w:val="center"/>
          </w:tcPr>
          <w:p w14:paraId="1BDA92CB"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1ED564A2" w14:textId="77777777" w:rsidTr="00444894">
        <w:trPr>
          <w:trHeight w:val="562"/>
        </w:trPr>
        <w:tc>
          <w:tcPr>
            <w:tcW w:w="562" w:type="dxa"/>
            <w:vMerge/>
            <w:vAlign w:val="center"/>
          </w:tcPr>
          <w:p w14:paraId="1CA46606"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5732765F" w14:textId="77777777" w:rsidTr="00444894">
        <w:trPr>
          <w:trHeight w:val="572"/>
        </w:trPr>
        <w:tc>
          <w:tcPr>
            <w:tcW w:w="562" w:type="dxa"/>
            <w:vMerge/>
            <w:vAlign w:val="center"/>
          </w:tcPr>
          <w:p w14:paraId="7B826BB2"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7EA27849" w:rsidR="00C736BB" w:rsidRPr="00005C3B" w:rsidRDefault="00D90F41"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w:t>
            </w:r>
            <w:r w:rsidR="002912D5" w:rsidRPr="00005C3B">
              <w:rPr>
                <w:rFonts w:asciiTheme="majorEastAsia" w:eastAsiaTheme="majorEastAsia" w:hAnsiTheme="majorEastAsia" w:cs="ＭＳ 明朝" w:hint="eastAsia"/>
                <w:kern w:val="0"/>
                <w:szCs w:val="21"/>
              </w:rPr>
              <w:t>５</w:t>
            </w:r>
            <w:r w:rsidRPr="00005C3B">
              <w:rPr>
                <w:rFonts w:asciiTheme="majorEastAsia" w:eastAsiaTheme="majorEastAsia" w:hAnsiTheme="majorEastAsia" w:cs="ＭＳ 明朝" w:hint="eastAsia"/>
                <w:kern w:val="0"/>
                <w:szCs w:val="21"/>
              </w:rPr>
              <w:t>)</w:t>
            </w:r>
            <w:r w:rsidR="004756AF" w:rsidRPr="00005C3B">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vAlign w:val="center"/>
          </w:tcPr>
          <w:p w14:paraId="7376361D"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restart"/>
            <w:vAlign w:val="center"/>
          </w:tcPr>
          <w:p w14:paraId="1E69AD8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04950FC4" w14:textId="77777777" w:rsidTr="00AB1824">
        <w:trPr>
          <w:trHeight w:val="647"/>
        </w:trPr>
        <w:tc>
          <w:tcPr>
            <w:tcW w:w="562" w:type="dxa"/>
            <w:vMerge/>
            <w:vAlign w:val="center"/>
          </w:tcPr>
          <w:p w14:paraId="45F3F70C"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30DC0ABF"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0C6E7CD6" w14:textId="77777777" w:rsidTr="00444894">
        <w:trPr>
          <w:trHeight w:val="602"/>
        </w:trPr>
        <w:tc>
          <w:tcPr>
            <w:tcW w:w="562" w:type="dxa"/>
            <w:vMerge/>
            <w:vAlign w:val="center"/>
          </w:tcPr>
          <w:p w14:paraId="658A8587"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39ED8859" w:rsidR="000F65C3" w:rsidRPr="00005C3B"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005C3B">
              <w:rPr>
                <w:rFonts w:asciiTheme="majorEastAsia" w:eastAsiaTheme="majorEastAsia" w:hAnsiTheme="majorEastAsia" w:cs="ＭＳ 明朝" w:hint="eastAsia"/>
                <w:kern w:val="0"/>
                <w:szCs w:val="21"/>
              </w:rPr>
              <w:t>(６)</w:t>
            </w:r>
            <w:r w:rsidR="004756AF" w:rsidRPr="00005C3B">
              <w:rPr>
                <w:rFonts w:asciiTheme="majorEastAsia" w:eastAsiaTheme="majorEastAsia" w:hAnsiTheme="majorEastAsia" w:cs="ＭＳ ゴシック" w:hint="eastAsia"/>
                <w:kern w:val="0"/>
                <w:szCs w:val="21"/>
              </w:rPr>
              <w:t>妨害運転（いわゆる「あおり運転」）の防止に関する指導</w:t>
            </w:r>
          </w:p>
        </w:tc>
        <w:tc>
          <w:tcPr>
            <w:tcW w:w="1559" w:type="dxa"/>
            <w:vMerge w:val="restart"/>
            <w:tcBorders>
              <w:top w:val="single" w:sz="4" w:space="0" w:color="auto"/>
            </w:tcBorders>
            <w:vAlign w:val="center"/>
          </w:tcPr>
          <w:p w14:paraId="1A8E24B6" w14:textId="77777777" w:rsidR="000F65C3" w:rsidRPr="00005C3B"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58BF0ABA" w:rsidR="000F65C3" w:rsidRPr="00005C3B"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□ドラレコ映像の活用</w:t>
            </w:r>
          </w:p>
        </w:tc>
        <w:tc>
          <w:tcPr>
            <w:tcW w:w="2608" w:type="dxa"/>
            <w:vMerge w:val="restart"/>
            <w:tcBorders>
              <w:top w:val="single" w:sz="4" w:space="0" w:color="auto"/>
            </w:tcBorders>
            <w:vAlign w:val="center"/>
          </w:tcPr>
          <w:p w14:paraId="4833F5EE"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73B64A44" w14:textId="77777777" w:rsidTr="00444894">
        <w:trPr>
          <w:trHeight w:val="554"/>
        </w:trPr>
        <w:tc>
          <w:tcPr>
            <w:tcW w:w="562" w:type="dxa"/>
            <w:vMerge/>
            <w:tcBorders>
              <w:bottom w:val="single" w:sz="4" w:space="0" w:color="auto"/>
            </w:tcBorders>
            <w:vAlign w:val="center"/>
          </w:tcPr>
          <w:p w14:paraId="05B7DB43"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005C3B"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005C3B"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43CC86A0" w:rsidR="000F65C3" w:rsidRPr="00005C3B" w:rsidRDefault="004756AF"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tcBorders>
              <w:bottom w:val="single" w:sz="4" w:space="0" w:color="auto"/>
            </w:tcBorders>
            <w:vAlign w:val="center"/>
          </w:tcPr>
          <w:p w14:paraId="454B4581" w14:textId="77777777" w:rsidR="000F65C3" w:rsidRPr="00005C3B"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513C0646" w14:textId="77777777" w:rsidTr="00444894">
        <w:trPr>
          <w:trHeight w:val="562"/>
        </w:trPr>
        <w:tc>
          <w:tcPr>
            <w:tcW w:w="562" w:type="dxa"/>
            <w:vMerge/>
            <w:vAlign w:val="center"/>
          </w:tcPr>
          <w:p w14:paraId="334BFBD4"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689493AC" w:rsidR="00752BA6" w:rsidRPr="00005C3B" w:rsidRDefault="00752BA6"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w:t>
            </w:r>
            <w:r w:rsidR="000F65C3" w:rsidRPr="00005C3B">
              <w:rPr>
                <w:rFonts w:asciiTheme="majorEastAsia" w:eastAsiaTheme="majorEastAsia" w:hAnsiTheme="majorEastAsia" w:cs="ＭＳ 明朝" w:hint="eastAsia"/>
                <w:kern w:val="0"/>
                <w:szCs w:val="21"/>
              </w:rPr>
              <w:t>７</w:t>
            </w:r>
            <w:r w:rsidRPr="00005C3B">
              <w:rPr>
                <w:rFonts w:asciiTheme="majorEastAsia" w:eastAsiaTheme="majorEastAsia" w:hAnsiTheme="majorEastAsia" w:cs="ＭＳ 明朝" w:hint="eastAsia"/>
                <w:kern w:val="0"/>
                <w:szCs w:val="21"/>
              </w:rPr>
              <w:t>)高速道路における事故の防止に関する指導</w:t>
            </w:r>
          </w:p>
        </w:tc>
        <w:tc>
          <w:tcPr>
            <w:tcW w:w="1559" w:type="dxa"/>
            <w:vMerge w:val="restart"/>
            <w:vAlign w:val="center"/>
          </w:tcPr>
          <w:p w14:paraId="3CE82694"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311CC592"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65F42DF8"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restart"/>
            <w:vAlign w:val="center"/>
          </w:tcPr>
          <w:p w14:paraId="6394743C"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6A89B3F7" w14:textId="77777777" w:rsidTr="00444894">
        <w:trPr>
          <w:trHeight w:val="570"/>
        </w:trPr>
        <w:tc>
          <w:tcPr>
            <w:tcW w:w="562" w:type="dxa"/>
            <w:vMerge/>
            <w:vAlign w:val="center"/>
          </w:tcPr>
          <w:p w14:paraId="06C99B8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752BA6" w:rsidRPr="00005C3B"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18E174E1"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AB1824" w:rsidRPr="00005C3B" w14:paraId="5F28FC3F" w14:textId="77777777" w:rsidTr="00AB1824">
        <w:trPr>
          <w:trHeight w:val="506"/>
        </w:trPr>
        <w:tc>
          <w:tcPr>
            <w:tcW w:w="562" w:type="dxa"/>
            <w:vMerge/>
            <w:vAlign w:val="center"/>
          </w:tcPr>
          <w:p w14:paraId="3FC9EC96"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26F2296B" w:rsidR="00AB1824" w:rsidRPr="00005C3B" w:rsidRDefault="00AB1824"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(８)トレーラ事故の防止に関する指導</w:t>
            </w:r>
          </w:p>
        </w:tc>
        <w:tc>
          <w:tcPr>
            <w:tcW w:w="1559" w:type="dxa"/>
            <w:vMerge w:val="restart"/>
            <w:vAlign w:val="center"/>
          </w:tcPr>
          <w:p w14:paraId="73750FCE" w14:textId="77777777" w:rsidR="00AB1824" w:rsidRPr="00005C3B"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3E045205" w14:textId="77777777" w:rsidR="00AB1824" w:rsidRDefault="00AB1824" w:rsidP="00AB1824">
            <w:pPr>
              <w:adjustRightInd w:val="0"/>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p w14:paraId="57BEE1B8" w14:textId="77777777" w:rsidR="00AB1824" w:rsidRDefault="00AB1824" w:rsidP="00AB1824">
            <w:pPr>
              <w:adjustRightInd w:val="0"/>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□その他</w:t>
            </w:r>
          </w:p>
          <w:p w14:paraId="5F1C9F1A" w14:textId="04C369CF" w:rsidR="00AB1824" w:rsidRPr="00005C3B" w:rsidRDefault="00AB1824" w:rsidP="00AB1824">
            <w:pPr>
              <w:adjustRightInd w:val="0"/>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□該当無し</w:t>
            </w:r>
          </w:p>
        </w:tc>
        <w:tc>
          <w:tcPr>
            <w:tcW w:w="2608" w:type="dxa"/>
            <w:vMerge w:val="restart"/>
            <w:vAlign w:val="center"/>
          </w:tcPr>
          <w:p w14:paraId="681094CA"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AB1824" w:rsidRPr="00005C3B" w14:paraId="13F6E65F" w14:textId="77777777" w:rsidTr="00AB1824">
        <w:trPr>
          <w:trHeight w:val="555"/>
        </w:trPr>
        <w:tc>
          <w:tcPr>
            <w:tcW w:w="562" w:type="dxa"/>
            <w:vMerge/>
            <w:vAlign w:val="center"/>
          </w:tcPr>
          <w:p w14:paraId="4261E82F"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005C3B"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005C3B"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77777777" w:rsidR="00AB1824" w:rsidRPr="00005C3B" w:rsidRDefault="00AB1824"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005C3B">
              <w:rPr>
                <w:rFonts w:asciiTheme="majorEastAsia" w:eastAsiaTheme="majorEastAsia" w:hAnsiTheme="majorEastAsia" w:hint="eastAsia"/>
                <w:szCs w:val="21"/>
              </w:rPr>
              <w:t>□トレーラーハンドブック等の活用</w:t>
            </w:r>
          </w:p>
        </w:tc>
        <w:tc>
          <w:tcPr>
            <w:tcW w:w="2552" w:type="dxa"/>
            <w:vMerge/>
            <w:tcBorders>
              <w:left w:val="nil"/>
              <w:bottom w:val="single" w:sz="4" w:space="0" w:color="auto"/>
            </w:tcBorders>
            <w:vAlign w:val="center"/>
          </w:tcPr>
          <w:p w14:paraId="725D0465" w14:textId="29A4DD1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757E93BE" w14:textId="77777777" w:rsidR="00AB1824" w:rsidRPr="00005C3B"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645B6C78" w14:textId="77777777" w:rsidTr="00444894">
        <w:trPr>
          <w:trHeight w:val="566"/>
        </w:trPr>
        <w:tc>
          <w:tcPr>
            <w:tcW w:w="562" w:type="dxa"/>
            <w:vMerge/>
            <w:vAlign w:val="center"/>
          </w:tcPr>
          <w:p w14:paraId="01F0983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332BB1FB" w:rsidR="00752BA6" w:rsidRPr="00005C3B" w:rsidRDefault="00752BA6"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w:t>
            </w:r>
            <w:r w:rsidR="000F65C3" w:rsidRPr="00005C3B">
              <w:rPr>
                <w:rFonts w:asciiTheme="majorEastAsia" w:eastAsiaTheme="majorEastAsia" w:hAnsiTheme="majorEastAsia" w:cs="ＭＳ 明朝" w:hint="eastAsia"/>
                <w:kern w:val="0"/>
                <w:szCs w:val="21"/>
              </w:rPr>
              <w:t>９</w:t>
            </w:r>
            <w:r w:rsidRPr="00005C3B">
              <w:rPr>
                <w:rFonts w:asciiTheme="majorEastAsia" w:eastAsiaTheme="majorEastAsia" w:hAnsiTheme="majorEastAsia" w:cs="ＭＳ 明朝" w:hint="eastAsia"/>
                <w:kern w:val="0"/>
                <w:szCs w:val="21"/>
              </w:rPr>
              <w:t>)</w:t>
            </w:r>
            <w:r w:rsidRPr="00005C3B">
              <w:rPr>
                <w:rFonts w:asciiTheme="majorEastAsia" w:eastAsiaTheme="majorEastAsia" w:hAnsiTheme="majorEastAsia" w:cs="MS UI Gothic" w:hint="eastAsia"/>
                <w:kern w:val="0"/>
                <w:szCs w:val="21"/>
                <w:lang w:val="ja-JP"/>
              </w:rPr>
              <w:t>健康起因事故の防止</w:t>
            </w:r>
            <w:r w:rsidRPr="00005C3B">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F468C6"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w:t>
            </w:r>
            <w:r w:rsidRPr="00AB1824">
              <w:rPr>
                <w:rFonts w:asciiTheme="majorEastAsia" w:eastAsiaTheme="majorEastAsia" w:hAnsiTheme="majorEastAsia" w:hint="eastAsia"/>
                <w:kern w:val="0"/>
                <w:szCs w:val="21"/>
              </w:rPr>
              <w:t>健康管理マニュアル等の活用</w:t>
            </w:r>
          </w:p>
        </w:tc>
        <w:tc>
          <w:tcPr>
            <w:tcW w:w="2608" w:type="dxa"/>
            <w:vMerge w:val="restart"/>
            <w:vAlign w:val="center"/>
          </w:tcPr>
          <w:p w14:paraId="4B645D48"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4A9E3036" w14:textId="77777777" w:rsidTr="00444894">
        <w:trPr>
          <w:trHeight w:val="574"/>
        </w:trPr>
        <w:tc>
          <w:tcPr>
            <w:tcW w:w="562" w:type="dxa"/>
            <w:vMerge/>
            <w:vAlign w:val="center"/>
          </w:tcPr>
          <w:p w14:paraId="225D253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005C3B"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77777777" w:rsidR="00752BA6" w:rsidRPr="00005C3B" w:rsidRDefault="00752BA6"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8399C11"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ign w:val="center"/>
          </w:tcPr>
          <w:p w14:paraId="152514DD"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03B6DAB3" w14:textId="77777777" w:rsidTr="00444894">
        <w:trPr>
          <w:trHeight w:val="96"/>
        </w:trPr>
        <w:tc>
          <w:tcPr>
            <w:tcW w:w="562" w:type="dxa"/>
            <w:vMerge/>
            <w:vAlign w:val="center"/>
          </w:tcPr>
          <w:p w14:paraId="31AC5DDC"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E57C84C" w:rsidR="00752BA6" w:rsidRPr="00005C3B" w:rsidRDefault="00752BA6"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(1</w:t>
            </w:r>
            <w:r w:rsidR="000F65C3" w:rsidRPr="00005C3B">
              <w:rPr>
                <w:rFonts w:asciiTheme="majorEastAsia" w:eastAsiaTheme="majorEastAsia" w:hAnsiTheme="majorEastAsia" w:cs="ＭＳ 明朝" w:hint="eastAsia"/>
                <w:kern w:val="0"/>
                <w:szCs w:val="21"/>
              </w:rPr>
              <w:t>0</w:t>
            </w:r>
            <w:r w:rsidRPr="00005C3B">
              <w:rPr>
                <w:rFonts w:asciiTheme="majorEastAsia" w:eastAsiaTheme="majorEastAsia" w:hAnsiTheme="majorEastAsia" w:cs="ＭＳ 明朝" w:hint="eastAsia"/>
                <w:kern w:val="0"/>
                <w:szCs w:val="21"/>
              </w:rPr>
              <w:t>)過労運転の防止に関する指導</w:t>
            </w:r>
          </w:p>
        </w:tc>
        <w:tc>
          <w:tcPr>
            <w:tcW w:w="1559" w:type="dxa"/>
            <w:vMerge w:val="restart"/>
            <w:vAlign w:val="center"/>
          </w:tcPr>
          <w:p w14:paraId="6C3797FC"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2BCE812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DD8ED0" w14:textId="65BA5700" w:rsidR="00752BA6" w:rsidRPr="00005C3B"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005C3B">
              <w:rPr>
                <w:rFonts w:asciiTheme="majorEastAsia" w:eastAsiaTheme="majorEastAsia" w:hAnsiTheme="majorEastAsia" w:hint="eastAsia"/>
                <w:szCs w:val="21"/>
              </w:rPr>
              <w:t>□点呼時の</w:t>
            </w:r>
            <w:r w:rsidR="00263BDD" w:rsidRPr="00005C3B">
              <w:rPr>
                <w:rFonts w:asciiTheme="majorEastAsia" w:eastAsiaTheme="majorEastAsia" w:hAnsiTheme="majorEastAsia" w:hint="eastAsia"/>
                <w:szCs w:val="21"/>
              </w:rPr>
              <w:t>疲労・睡眠不足・</w:t>
            </w:r>
            <w:r w:rsidRPr="00005C3B">
              <w:rPr>
                <w:rFonts w:asciiTheme="majorEastAsia" w:eastAsiaTheme="majorEastAsia" w:hAnsiTheme="majorEastAsia" w:hint="eastAsia"/>
                <w:szCs w:val="21"/>
              </w:rPr>
              <w:t>健康状態確認</w:t>
            </w:r>
          </w:p>
        </w:tc>
        <w:tc>
          <w:tcPr>
            <w:tcW w:w="2608" w:type="dxa"/>
            <w:vMerge w:val="restart"/>
            <w:vAlign w:val="center"/>
          </w:tcPr>
          <w:p w14:paraId="5EBC9541"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19C0DF10" w14:textId="77777777" w:rsidTr="00444894">
        <w:trPr>
          <w:trHeight w:val="204"/>
        </w:trPr>
        <w:tc>
          <w:tcPr>
            <w:tcW w:w="562" w:type="dxa"/>
            <w:vMerge/>
            <w:vAlign w:val="center"/>
          </w:tcPr>
          <w:p w14:paraId="18F0B0B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752BA6" w:rsidRPr="00005C3B"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7AD85228"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ign w:val="center"/>
          </w:tcPr>
          <w:p w14:paraId="57D4CCC7"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1D4E5026" w14:textId="77777777" w:rsidTr="00C736BB">
        <w:trPr>
          <w:trHeight w:val="70"/>
        </w:trPr>
        <w:tc>
          <w:tcPr>
            <w:tcW w:w="562" w:type="dxa"/>
            <w:vMerge/>
            <w:vAlign w:val="center"/>
          </w:tcPr>
          <w:p w14:paraId="173A2A74"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2D7B5C1D" w14:textId="78ABC47A" w:rsidR="00752BA6" w:rsidRPr="00005C3B" w:rsidRDefault="00C736BB"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w:t>
            </w:r>
            <w:r w:rsidR="000F65C3" w:rsidRPr="00005C3B">
              <w:rPr>
                <w:rFonts w:asciiTheme="majorEastAsia" w:eastAsiaTheme="majorEastAsia" w:hAnsiTheme="majorEastAsia" w:cs="ＭＳ 明朝" w:hint="eastAsia"/>
                <w:kern w:val="0"/>
                <w:szCs w:val="21"/>
              </w:rPr>
              <w:t>11</w:t>
            </w:r>
            <w:r w:rsidR="00752BA6" w:rsidRPr="00005C3B">
              <w:rPr>
                <w:rFonts w:asciiTheme="majorEastAsia" w:eastAsiaTheme="majorEastAsia" w:hAnsiTheme="majorEastAsia" w:cs="ＭＳ 明朝" w:hint="eastAsia"/>
                <w:kern w:val="0"/>
                <w:szCs w:val="21"/>
              </w:rPr>
              <w:t>)</w:t>
            </w:r>
            <w:r w:rsidR="00752BA6" w:rsidRPr="00005C3B">
              <w:rPr>
                <w:rFonts w:asciiTheme="majorEastAsia" w:eastAsiaTheme="majorEastAsia" w:hAnsiTheme="majorEastAsia" w:cs="MS UI Gothic" w:hint="eastAsia"/>
                <w:kern w:val="0"/>
                <w:szCs w:val="21"/>
                <w:lang w:val="ja-JP"/>
              </w:rPr>
              <w:t>WEB版ヒヤリハット集の活用</w:t>
            </w:r>
          </w:p>
        </w:tc>
        <w:tc>
          <w:tcPr>
            <w:tcW w:w="1559" w:type="dxa"/>
            <w:vMerge w:val="restart"/>
            <w:vAlign w:val="center"/>
          </w:tcPr>
          <w:p w14:paraId="7089924F"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68BECF5E"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7B262DEC"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02BCC2B4"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w:t>
            </w:r>
            <w:r w:rsidRPr="00005C3B">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1E86328F"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5A7A18A1" w14:textId="77777777" w:rsidTr="00AB1824">
        <w:trPr>
          <w:trHeight w:val="525"/>
        </w:trPr>
        <w:tc>
          <w:tcPr>
            <w:tcW w:w="562" w:type="dxa"/>
            <w:vMerge/>
            <w:vAlign w:val="center"/>
          </w:tcPr>
          <w:p w14:paraId="60659520"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416C5DE" w14:textId="77777777" w:rsidR="00752BA6" w:rsidRPr="00005C3B"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B195EF" w14:textId="77777777" w:rsidR="00752BA6" w:rsidRPr="00005C3B"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FD1EC2E"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5E924E" w14:textId="77777777" w:rsidR="00752BA6" w:rsidRPr="00005C3B"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4E1F7BE6"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ign w:val="center"/>
          </w:tcPr>
          <w:p w14:paraId="28E0FDEC" w14:textId="77777777" w:rsidR="00752BA6" w:rsidRPr="00005C3B"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36049C9E" w14:textId="77777777" w:rsidTr="00C736BB">
        <w:trPr>
          <w:trHeight w:val="70"/>
        </w:trPr>
        <w:tc>
          <w:tcPr>
            <w:tcW w:w="4390" w:type="dxa"/>
            <w:gridSpan w:val="2"/>
            <w:vMerge w:val="restart"/>
            <w:vAlign w:val="center"/>
          </w:tcPr>
          <w:p w14:paraId="190FC6C9" w14:textId="77777777" w:rsidR="00D90F41" w:rsidRPr="00005C3B" w:rsidRDefault="00D90F41" w:rsidP="00AB1824">
            <w:pPr>
              <w:adjustRightInd w:val="0"/>
              <w:snapToGrid w:val="0"/>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□自動車点検整備推進運動の実施</w:t>
            </w:r>
          </w:p>
        </w:tc>
        <w:tc>
          <w:tcPr>
            <w:tcW w:w="2552" w:type="dxa"/>
            <w:tcBorders>
              <w:left w:val="nil"/>
              <w:bottom w:val="nil"/>
            </w:tcBorders>
            <w:vAlign w:val="center"/>
          </w:tcPr>
          <w:p w14:paraId="4CEA5D03"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1129F64C" w14:textId="77777777" w:rsidTr="00C736BB">
        <w:trPr>
          <w:trHeight w:val="645"/>
        </w:trPr>
        <w:tc>
          <w:tcPr>
            <w:tcW w:w="4390" w:type="dxa"/>
            <w:gridSpan w:val="2"/>
            <w:vMerge/>
            <w:vAlign w:val="center"/>
          </w:tcPr>
          <w:p w14:paraId="69F9224D" w14:textId="77777777" w:rsidR="00D90F41" w:rsidRPr="00005C3B"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□不正改造車を排除する運動の実施</w:t>
            </w:r>
          </w:p>
        </w:tc>
        <w:tc>
          <w:tcPr>
            <w:tcW w:w="2552" w:type="dxa"/>
            <w:tcBorders>
              <w:top w:val="nil"/>
              <w:left w:val="nil"/>
              <w:bottom w:val="single" w:sz="4" w:space="0" w:color="auto"/>
            </w:tcBorders>
            <w:vAlign w:val="center"/>
          </w:tcPr>
          <w:p w14:paraId="4C868D1B" w14:textId="77777777" w:rsidR="00D90F41" w:rsidRPr="00005C3B"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005C3B">
              <w:rPr>
                <w:rFonts w:asciiTheme="majorEastAsia" w:eastAsiaTheme="majorEastAsia" w:hAnsiTheme="majorEastAsia" w:hint="eastAsia"/>
                <w:szCs w:val="21"/>
              </w:rPr>
              <w:t>□スペアタイヤ取付状態点検の実施</w:t>
            </w:r>
          </w:p>
        </w:tc>
        <w:tc>
          <w:tcPr>
            <w:tcW w:w="2608" w:type="dxa"/>
            <w:vMerge/>
            <w:vAlign w:val="center"/>
          </w:tcPr>
          <w:p w14:paraId="60E01F9F"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618E3015" w14:textId="77777777" w:rsidTr="00C736BB">
        <w:trPr>
          <w:trHeight w:val="690"/>
        </w:trPr>
        <w:tc>
          <w:tcPr>
            <w:tcW w:w="4390" w:type="dxa"/>
            <w:gridSpan w:val="2"/>
            <w:vMerge w:val="restart"/>
            <w:vAlign w:val="center"/>
          </w:tcPr>
          <w:p w14:paraId="11DA8BCB" w14:textId="77777777" w:rsidR="00D90F41" w:rsidRPr="00005C3B" w:rsidRDefault="00D90F41" w:rsidP="00AB1824">
            <w:pPr>
              <w:adjustRightInd w:val="0"/>
              <w:snapToGrid w:val="0"/>
              <w:ind w:left="372"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2EED6A23" w14:textId="77777777" w:rsidTr="00C736BB">
        <w:trPr>
          <w:trHeight w:val="375"/>
        </w:trPr>
        <w:tc>
          <w:tcPr>
            <w:tcW w:w="4390" w:type="dxa"/>
            <w:gridSpan w:val="2"/>
            <w:vMerge/>
            <w:vAlign w:val="center"/>
          </w:tcPr>
          <w:p w14:paraId="26D78E1E" w14:textId="77777777" w:rsidR="00D90F41" w:rsidRPr="00005C3B"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ign w:val="center"/>
          </w:tcPr>
          <w:p w14:paraId="6F9B2BD4"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78284F84" w14:textId="77777777" w:rsidTr="00C736BB">
        <w:trPr>
          <w:cantSplit/>
          <w:trHeight w:val="70"/>
        </w:trPr>
        <w:tc>
          <w:tcPr>
            <w:tcW w:w="562" w:type="dxa"/>
            <w:vMerge w:val="restart"/>
            <w:textDirection w:val="tbRlV"/>
            <w:vAlign w:val="center"/>
          </w:tcPr>
          <w:p w14:paraId="650D9FF2"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005C3B">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005C3B" w:rsidRDefault="00D90F41" w:rsidP="00AB1824">
            <w:pPr>
              <w:adjustRightInd w:val="0"/>
              <w:snapToGrid w:val="0"/>
              <w:ind w:leftChars="-51" w:left="265" w:hangingChars="177" w:hanging="372"/>
              <w:rPr>
                <w:rFonts w:asciiTheme="majorEastAsia" w:eastAsiaTheme="majorEastAsia" w:hAnsiTheme="majorEastAsia"/>
                <w:szCs w:val="21"/>
              </w:rPr>
            </w:pPr>
            <w:r w:rsidRPr="00005C3B">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005C3B">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005C3B"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005C3B">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386F5D" w:rsidRPr="00005C3B" w14:paraId="54C94272" w14:textId="77777777" w:rsidTr="00AB1824">
        <w:trPr>
          <w:cantSplit/>
          <w:trHeight w:val="546"/>
        </w:trPr>
        <w:tc>
          <w:tcPr>
            <w:tcW w:w="562" w:type="dxa"/>
            <w:vMerge/>
            <w:textDirection w:val="tbRlV"/>
            <w:vAlign w:val="center"/>
          </w:tcPr>
          <w:p w14:paraId="3D7F692C" w14:textId="77777777" w:rsidR="00D90F41" w:rsidRPr="00005C3B"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005C3B"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005C3B"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r w:rsidRPr="00005C3B">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005C3B"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386F5D" w:rsidRDefault="0036458F" w:rsidP="00AB1824">
      <w:pPr>
        <w:adjustRightInd w:val="0"/>
        <w:snapToGrid w:val="0"/>
        <w:spacing w:before="100" w:beforeAutospacing="1" w:after="100" w:afterAutospacing="1"/>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0D119701"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Pr>
                                <w:rFonts w:asciiTheme="majorEastAsia" w:eastAsiaTheme="majorEastAsia" w:hAnsiTheme="majorEastAsia" w:hint="eastAsia"/>
                                <w:sz w:val="36"/>
                                <w:szCs w:val="36"/>
                              </w:rPr>
                              <w:t xml:space="preserve"> </w:t>
                            </w:r>
                            <w:r w:rsidR="00F07BE1">
                              <w:rPr>
                                <w:rFonts w:asciiTheme="majorEastAsia" w:eastAsiaTheme="majorEastAsia" w:hAnsiTheme="majorEastAsia" w:hint="eastAsia"/>
                                <w:b/>
                                <w:sz w:val="36"/>
                                <w:szCs w:val="36"/>
                              </w:rPr>
                              <w:t>10</w:t>
                            </w:r>
                            <w:r w:rsidRPr="00386F5D">
                              <w:rPr>
                                <w:rFonts w:asciiTheme="majorEastAsia" w:eastAsiaTheme="majorEastAsia" w:hAnsiTheme="majorEastAsia" w:hint="eastAsia"/>
                                <w:b/>
                                <w:sz w:val="36"/>
                                <w:szCs w:val="36"/>
                              </w:rPr>
                              <w:t>月</w:t>
                            </w:r>
                            <w:r w:rsidR="00F07BE1">
                              <w:rPr>
                                <w:rFonts w:asciiTheme="majorEastAsia" w:eastAsiaTheme="majorEastAsia" w:hAnsiTheme="majorEastAsia" w:hint="eastAsia"/>
                                <w:b/>
                                <w:sz w:val="36"/>
                                <w:szCs w:val="36"/>
                              </w:rPr>
                              <w:t>５</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(月)</w:t>
                            </w:r>
                            <w:r w:rsidRPr="007A4BC7">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8hRwIAAF4EAAAOAAAAZHJzL2Uyb0RvYy54bWysVM2O0zAQviPxDpbvNEm33e1GTVdLlyKk&#10;5UdaeADXcRoLxxNst0k5thLiIXgFxJnnyYswdrrdaoELIgdrxjPzeeabmUyv2kqRjTBWgs5oMogp&#10;EZpDLvUqox/eL55NKLGO6Zwp0CKjW2Hp1ezpk2lTp2IIJahcGIIg2qZNndHSuTqNIstLUTE7gFpo&#10;NBZgKuZQNasoN6xB9EpFwzg+jxoweW2AC2vx9qY30lnALwrB3duisMIRlVHMzYXThHPpz2g2ZenK&#10;sLqU/JAG+4csKiY1PnqEumGOkbWRv0FVkhuwULgBhyqCopBchBqwmiR+VM1dyWoRakFybH2kyf4/&#10;WP5m884QmWd0mFxQolmFTer2X7rd9273s9t/Jd3+W7ffd7sfqJOhJ6ypbYpxdzVGuvY5tNj4ULyt&#10;b4F/tETDvGR6Ja6NgaYULMeEEx8ZnYT2ONaDLJvXkOO7bO0gALWFqTybyA9BdGzc9tgs0TrC8fLs&#10;Io6T0ZgSjrazeHKehG5GLL2Pro11LwVUxAsZNTgMAZ1tbq3z2bD03sU/ZkHJfCGVCopZLefKkA3D&#10;wVmELxTwyE1p0mT0cjwc9wT8FSIO358gKulwA5SsMjo5OrHU0/ZC52E+HZOqlzFlpQ88eup6El27&#10;bEMPA8me4yXkWyTWQD/wuKAolGA+U9LgsGfUflozIyhRrzQ25zIZjfx2BGU0vhiiYk4ty1ML0xyh&#10;Muoo6cW5CxvledNwjU0sZOD3IZNDyjjEgfbDwvktOdWD18NvYfYLAAD//wMAUEsDBBQABgAIAAAA&#10;IQDPlTt73QAAAAYBAAAPAAAAZHJzL2Rvd25yZXYueG1sTI9BT8MwDIXvSPyHyEhc0Jayjq6UphNC&#10;ArEbbAiuWeO1FY1Tkqwr/x5zgpufn/Xe53I92V6M6EPnSMH1PAGBVDvTUaPgbfc4y0GEqMno3hEq&#10;+MYA6+r8rNSFcSd6xXEbG8EhFAqtoI1xKKQMdYtWh7kbkNg7OG91ZOkbabw+cbjt5SJJMml1R9zQ&#10;6gEfWqw/t0erIF8+jx9hk76819mhv41Xq/Hpyyt1eTHd34GIOMW/Y/jFZ3SomGnvjmSC6BXwI5G3&#10;yxUIdm/yBQ97BVmagqxK+R+/+gEAAP//AwBQSwECLQAUAAYACAAAACEAtoM4kv4AAADhAQAAEwAA&#10;AAAAAAAAAAAAAAAAAAAAW0NvbnRlbnRfVHlwZXNdLnhtbFBLAQItABQABgAIAAAAIQA4/SH/1gAA&#10;AJQBAAALAAAAAAAAAAAAAAAAAC8BAABfcmVscy8ucmVsc1BLAQItABQABgAIAAAAIQC0D28hRwIA&#10;AF4EAAAOAAAAAAAAAAAAAAAAAC4CAABkcnMvZTJvRG9jLnhtbFBLAQItABQABgAIAAAAIQDPlTt7&#10;3QAAAAYBAAAPAAAAAAAAAAAAAAAAAKEEAABkcnMvZG93bnJldi54bWxQSwUGAAAAAAQABADzAAAA&#10;qwUAAAAA&#10;">
                <v:textbox>
                  <w:txbxContent>
                    <w:p w14:paraId="592DDE01" w14:textId="0D119701"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F07BE1">
                        <w:rPr>
                          <w:rFonts w:asciiTheme="majorEastAsia" w:eastAsiaTheme="majorEastAsia" w:hAnsiTheme="majorEastAsia" w:hint="eastAsia"/>
                          <w:sz w:val="36"/>
                          <w:szCs w:val="36"/>
                        </w:rPr>
                        <w:t xml:space="preserve"> </w:t>
                      </w:r>
                      <w:r w:rsidR="00F07BE1">
                        <w:rPr>
                          <w:rFonts w:asciiTheme="majorEastAsia" w:eastAsiaTheme="majorEastAsia" w:hAnsiTheme="majorEastAsia" w:hint="eastAsia"/>
                          <w:b/>
                          <w:sz w:val="36"/>
                          <w:szCs w:val="36"/>
                        </w:rPr>
                        <w:t>10</w:t>
                      </w:r>
                      <w:r w:rsidRPr="00386F5D">
                        <w:rPr>
                          <w:rFonts w:asciiTheme="majorEastAsia" w:eastAsiaTheme="majorEastAsia" w:hAnsiTheme="majorEastAsia" w:hint="eastAsia"/>
                          <w:b/>
                          <w:sz w:val="36"/>
                          <w:szCs w:val="36"/>
                        </w:rPr>
                        <w:t>月</w:t>
                      </w:r>
                      <w:r w:rsidR="00F07BE1">
                        <w:rPr>
                          <w:rFonts w:asciiTheme="majorEastAsia" w:eastAsiaTheme="majorEastAsia" w:hAnsiTheme="majorEastAsia" w:hint="eastAsia"/>
                          <w:b/>
                          <w:sz w:val="36"/>
                          <w:szCs w:val="36"/>
                        </w:rPr>
                        <w:t>５</w:t>
                      </w:r>
                      <w:r w:rsidRPr="00386F5D">
                        <w:rPr>
                          <w:rFonts w:asciiTheme="majorEastAsia" w:eastAsiaTheme="majorEastAsia" w:hAnsiTheme="majorEastAsia" w:hint="eastAsia"/>
                          <w:b/>
                          <w:sz w:val="36"/>
                          <w:szCs w:val="36"/>
                        </w:rPr>
                        <w:t>日</w:t>
                      </w:r>
                      <w:r w:rsidR="00F07BE1">
                        <w:rPr>
                          <w:rFonts w:asciiTheme="majorEastAsia" w:eastAsiaTheme="majorEastAsia" w:hAnsiTheme="majorEastAsia" w:hint="eastAsia"/>
                          <w:b/>
                          <w:sz w:val="36"/>
                          <w:szCs w:val="36"/>
                        </w:rPr>
                        <w:t>(月)</w:t>
                      </w:r>
                      <w:r w:rsidRPr="007A4BC7">
                        <w:rPr>
                          <w:rFonts w:asciiTheme="majorEastAsia" w:eastAsiaTheme="majorEastAsia" w:hAnsiTheme="majorEastAsia" w:hint="eastAsia"/>
                          <w:sz w:val="36"/>
                          <w:szCs w:val="36"/>
                        </w:rPr>
                        <w:t>厳守</w:t>
                      </w:r>
                    </w:p>
                  </w:txbxContent>
                </v:textbox>
                <w10:wrap anchorx="margin"/>
              </v:shape>
            </w:pict>
          </mc:Fallback>
        </mc:AlternateContent>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7A4BC7" w:rsidRPr="00386F5D">
        <w:rPr>
          <w:rFonts w:asciiTheme="majorEastAsia" w:eastAsiaTheme="majorEastAsia" w:hAnsiTheme="majorEastAsia"/>
          <w:sz w:val="24"/>
          <w:szCs w:val="24"/>
        </w:rPr>
        <w:tab/>
      </w:r>
      <w:r w:rsidR="00337DD6" w:rsidRPr="00386F5D">
        <w:rPr>
          <w:rFonts w:asciiTheme="majorEastAsia" w:eastAsiaTheme="majorEastAsia" w:hAnsiTheme="majorEastAsia" w:hint="eastAsia"/>
          <w:sz w:val="24"/>
          <w:szCs w:val="24"/>
        </w:rPr>
        <w:t>提出先：</w:t>
      </w:r>
      <w:r w:rsidR="00C90DEA" w:rsidRPr="00386F5D">
        <w:rPr>
          <w:rFonts w:asciiTheme="majorEastAsia" w:eastAsiaTheme="majorEastAsia" w:hAnsiTheme="majorEastAsia" w:hint="eastAsia"/>
          <w:sz w:val="24"/>
          <w:szCs w:val="24"/>
        </w:rPr>
        <w:t>公益</w:t>
      </w:r>
      <w:r w:rsidR="00337DD6" w:rsidRPr="00386F5D">
        <w:rPr>
          <w:rFonts w:asciiTheme="majorEastAsia" w:eastAsiaTheme="majorEastAsia" w:hAnsiTheme="majorEastAsia" w:hint="eastAsia"/>
          <w:sz w:val="24"/>
          <w:szCs w:val="24"/>
        </w:rPr>
        <w:t>社団法人青森県トラック協会</w:t>
      </w:r>
      <w:r w:rsidR="002912D5" w:rsidRPr="00386F5D">
        <w:rPr>
          <w:rFonts w:asciiTheme="majorEastAsia" w:eastAsiaTheme="majorEastAsia" w:hAnsiTheme="majorEastAsia" w:hint="eastAsia"/>
          <w:sz w:val="24"/>
          <w:szCs w:val="24"/>
        </w:rPr>
        <w:t xml:space="preserve">　交通安全運動係</w:t>
      </w:r>
    </w:p>
    <w:p w14:paraId="4E0F55B1" w14:textId="77777777" w:rsidR="00337DD6" w:rsidRPr="00386F5D"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Pr="00386F5D">
        <w:rPr>
          <w:rFonts w:asciiTheme="majorEastAsia" w:eastAsiaTheme="majorEastAsia" w:hAnsiTheme="majorEastAsia"/>
          <w:sz w:val="24"/>
          <w:szCs w:val="24"/>
        </w:rPr>
        <w:tab/>
      </w:r>
      <w:r w:rsidR="00337DD6" w:rsidRPr="00386F5D">
        <w:rPr>
          <w:rFonts w:asciiTheme="majorEastAsia" w:eastAsiaTheme="majorEastAsia" w:hAnsiTheme="majorEastAsia" w:hint="eastAsia"/>
          <w:sz w:val="24"/>
          <w:szCs w:val="24"/>
        </w:rPr>
        <w:t>〒030-0111　青森市大字荒川字品川111-3</w:t>
      </w:r>
      <w:r w:rsidR="00C736BB" w:rsidRPr="00386F5D">
        <w:rPr>
          <w:rFonts w:asciiTheme="majorEastAsia" w:eastAsiaTheme="majorEastAsia" w:hAnsiTheme="majorEastAsia" w:hint="eastAsia"/>
          <w:sz w:val="24"/>
          <w:szCs w:val="24"/>
        </w:rPr>
        <w:t xml:space="preserve">　</w:t>
      </w:r>
      <w:r w:rsidRPr="00386F5D">
        <w:rPr>
          <w:rFonts w:asciiTheme="majorEastAsia" w:eastAsiaTheme="majorEastAsia" w:hAnsiTheme="majorEastAsia" w:hint="eastAsia"/>
          <w:sz w:val="24"/>
          <w:szCs w:val="24"/>
        </w:rPr>
        <w:t xml:space="preserve">　</w:t>
      </w:r>
      <w:r w:rsidR="00C736BB" w:rsidRPr="00386F5D">
        <w:rPr>
          <w:rFonts w:asciiTheme="majorEastAsia" w:eastAsiaTheme="majorEastAsia" w:hAnsiTheme="majorEastAsia" w:hint="eastAsia"/>
          <w:sz w:val="24"/>
          <w:szCs w:val="24"/>
        </w:rPr>
        <w:t>ＦＡＸ ０１７－７２９－２２６６</w:t>
      </w:r>
    </w:p>
    <w:sectPr w:rsidR="00337DD6" w:rsidRPr="00386F5D" w:rsidSect="00CA735C">
      <w:pgSz w:w="16840"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1DE3" w14:textId="77777777" w:rsidR="004A7EAC" w:rsidRDefault="004A7EAC" w:rsidP="00026E17">
      <w:r>
        <w:separator/>
      </w:r>
    </w:p>
  </w:endnote>
  <w:endnote w:type="continuationSeparator" w:id="0">
    <w:p w14:paraId="18D6CDEA" w14:textId="77777777" w:rsidR="004A7EAC" w:rsidRDefault="004A7EAC"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DE87" w14:textId="77777777" w:rsidR="004A7EAC" w:rsidRDefault="004A7EAC" w:rsidP="00026E17">
      <w:r>
        <w:separator/>
      </w:r>
    </w:p>
  </w:footnote>
  <w:footnote w:type="continuationSeparator" w:id="0">
    <w:p w14:paraId="76D025D6" w14:textId="77777777" w:rsidR="004A7EAC" w:rsidRDefault="004A7EAC"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64FF"/>
    <w:rsid w:val="000166E1"/>
    <w:rsid w:val="00017167"/>
    <w:rsid w:val="00026E1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966"/>
    <w:rsid w:val="00395A3B"/>
    <w:rsid w:val="003C1798"/>
    <w:rsid w:val="003C4B8F"/>
    <w:rsid w:val="003E1062"/>
    <w:rsid w:val="003E14D3"/>
    <w:rsid w:val="003F25E6"/>
    <w:rsid w:val="003F4D14"/>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503793"/>
    <w:rsid w:val="00521B63"/>
    <w:rsid w:val="00531B3F"/>
    <w:rsid w:val="00532563"/>
    <w:rsid w:val="005366B2"/>
    <w:rsid w:val="00557460"/>
    <w:rsid w:val="00557663"/>
    <w:rsid w:val="005650FB"/>
    <w:rsid w:val="005658DD"/>
    <w:rsid w:val="005731FF"/>
    <w:rsid w:val="00574DA1"/>
    <w:rsid w:val="00594AA6"/>
    <w:rsid w:val="005A2189"/>
    <w:rsid w:val="005B6C92"/>
    <w:rsid w:val="005C2DBC"/>
    <w:rsid w:val="005C3A32"/>
    <w:rsid w:val="005C3DF5"/>
    <w:rsid w:val="005C614C"/>
    <w:rsid w:val="005D5891"/>
    <w:rsid w:val="005D7DDA"/>
    <w:rsid w:val="006053F3"/>
    <w:rsid w:val="00607F20"/>
    <w:rsid w:val="006166B1"/>
    <w:rsid w:val="00616C30"/>
    <w:rsid w:val="00640C34"/>
    <w:rsid w:val="006734F7"/>
    <w:rsid w:val="006870D6"/>
    <w:rsid w:val="00697960"/>
    <w:rsid w:val="006A207A"/>
    <w:rsid w:val="006A3DCC"/>
    <w:rsid w:val="006A65F9"/>
    <w:rsid w:val="006C4AB4"/>
    <w:rsid w:val="006D6290"/>
    <w:rsid w:val="006E74A2"/>
    <w:rsid w:val="006F1E16"/>
    <w:rsid w:val="006F27F8"/>
    <w:rsid w:val="006F347E"/>
    <w:rsid w:val="0071683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F1C5D"/>
    <w:rsid w:val="008F7F02"/>
    <w:rsid w:val="00910449"/>
    <w:rsid w:val="00914002"/>
    <w:rsid w:val="0092464F"/>
    <w:rsid w:val="00934EAB"/>
    <w:rsid w:val="00940186"/>
    <w:rsid w:val="00944F3B"/>
    <w:rsid w:val="009539DB"/>
    <w:rsid w:val="0098568A"/>
    <w:rsid w:val="009B4168"/>
    <w:rsid w:val="009B5701"/>
    <w:rsid w:val="009B6418"/>
    <w:rsid w:val="009C78D0"/>
    <w:rsid w:val="009D1FC9"/>
    <w:rsid w:val="009D4B2B"/>
    <w:rsid w:val="009D5936"/>
    <w:rsid w:val="009E3B2E"/>
    <w:rsid w:val="009E60EB"/>
    <w:rsid w:val="009F3B44"/>
    <w:rsid w:val="00A11DDE"/>
    <w:rsid w:val="00A23F08"/>
    <w:rsid w:val="00A24C40"/>
    <w:rsid w:val="00A34092"/>
    <w:rsid w:val="00A50B13"/>
    <w:rsid w:val="00A514B8"/>
    <w:rsid w:val="00A53DB8"/>
    <w:rsid w:val="00A54038"/>
    <w:rsid w:val="00A567B4"/>
    <w:rsid w:val="00A63A07"/>
    <w:rsid w:val="00A65CBB"/>
    <w:rsid w:val="00A67322"/>
    <w:rsid w:val="00A74977"/>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870"/>
    <w:rsid w:val="00C110D3"/>
    <w:rsid w:val="00C268F3"/>
    <w:rsid w:val="00C335DC"/>
    <w:rsid w:val="00C50095"/>
    <w:rsid w:val="00C52B5E"/>
    <w:rsid w:val="00C736BB"/>
    <w:rsid w:val="00C90DEA"/>
    <w:rsid w:val="00CA1CB9"/>
    <w:rsid w:val="00CA4891"/>
    <w:rsid w:val="00CA6EFA"/>
    <w:rsid w:val="00CA735C"/>
    <w:rsid w:val="00CC59C8"/>
    <w:rsid w:val="00CD3F79"/>
    <w:rsid w:val="00CE6794"/>
    <w:rsid w:val="00CF5AAE"/>
    <w:rsid w:val="00D00F43"/>
    <w:rsid w:val="00D04F8C"/>
    <w:rsid w:val="00D20AD1"/>
    <w:rsid w:val="00D344E1"/>
    <w:rsid w:val="00D3722A"/>
    <w:rsid w:val="00D456B4"/>
    <w:rsid w:val="00D53DEE"/>
    <w:rsid w:val="00D663DE"/>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葛西 直樹</cp:lastModifiedBy>
  <cp:revision>2</cp:revision>
  <cp:lastPrinted>2020-09-07T04:14:00Z</cp:lastPrinted>
  <dcterms:created xsi:type="dcterms:W3CDTF">2020-09-07T04:15:00Z</dcterms:created>
  <dcterms:modified xsi:type="dcterms:W3CDTF">2020-09-07T04:15:00Z</dcterms:modified>
</cp:coreProperties>
</file>